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B4D984" w14:textId="4315099F" w:rsidR="00023749" w:rsidRDefault="001570B5"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r w:rsidRPr="001570B5">
        <w:rPr>
          <w:rFonts w:ascii="Times New Roman" w:eastAsia="Times New Roman" w:hAnsi="Times New Roman" w:cs="Times New Roman"/>
          <w:b/>
          <w:bCs/>
          <w:noProof/>
          <w:color w:val="181818"/>
          <w:sz w:val="28"/>
          <w:szCs w:val="28"/>
          <w:lang w:eastAsia="ru-RU"/>
        </w:rPr>
        <w:drawing>
          <wp:inline distT="0" distB="0" distL="0" distR="0" wp14:anchorId="675FB8AA" wp14:editId="00CDFC3C">
            <wp:extent cx="6226175" cy="7943353"/>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30912" cy="7949396"/>
                    </a:xfrm>
                    <a:prstGeom prst="rect">
                      <a:avLst/>
                    </a:prstGeom>
                    <a:noFill/>
                    <a:ln>
                      <a:noFill/>
                    </a:ln>
                  </pic:spPr>
                </pic:pic>
              </a:graphicData>
            </a:graphic>
          </wp:inline>
        </w:drawing>
      </w:r>
    </w:p>
    <w:p w14:paraId="1B9BBAEB"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081E5203"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5133AFE0"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5ACEE7D0"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6BADB05E"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0E6DA911"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29834E4D" w14:textId="42254941" w:rsidR="00023749" w:rsidRDefault="00023749" w:rsidP="00023749">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bookmarkStart w:id="0" w:name="_GoBack"/>
      <w:bookmarkEnd w:id="0"/>
      <w:r>
        <w:rPr>
          <w:rFonts w:ascii="Times New Roman" w:eastAsia="Times New Roman" w:hAnsi="Times New Roman" w:cs="Times New Roman"/>
          <w:b/>
          <w:bCs/>
          <w:color w:val="181818"/>
          <w:sz w:val="28"/>
          <w:szCs w:val="28"/>
          <w:lang w:eastAsia="ru-RU"/>
        </w:rPr>
        <w:lastRenderedPageBreak/>
        <w:t>Содержание</w:t>
      </w:r>
    </w:p>
    <w:p w14:paraId="2B782273" w14:textId="77C21238" w:rsidR="00023749" w:rsidRDefault="00023749" w:rsidP="00023749">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tbl>
      <w:tblPr>
        <w:tblStyle w:val="ac"/>
        <w:tblW w:w="0" w:type="auto"/>
        <w:tblLook w:val="04A0" w:firstRow="1" w:lastRow="0" w:firstColumn="1" w:lastColumn="0" w:noHBand="0" w:noVBand="1"/>
      </w:tblPr>
      <w:tblGrid>
        <w:gridCol w:w="421"/>
        <w:gridCol w:w="5809"/>
        <w:gridCol w:w="3115"/>
      </w:tblGrid>
      <w:tr w:rsidR="009E6E26" w14:paraId="48D26786" w14:textId="77777777" w:rsidTr="00B473F7">
        <w:tc>
          <w:tcPr>
            <w:tcW w:w="421" w:type="dxa"/>
          </w:tcPr>
          <w:p w14:paraId="17A10B05" w14:textId="29491D74" w:rsidR="009E6E26" w:rsidRPr="001D3F1F" w:rsidRDefault="009E6E26" w:rsidP="00023749">
            <w:pPr>
              <w:jc w:val="center"/>
              <w:rPr>
                <w:rFonts w:ascii="Times New Roman" w:eastAsia="Times New Roman" w:hAnsi="Times New Roman" w:cs="Times New Roman"/>
                <w:color w:val="181818"/>
                <w:sz w:val="28"/>
                <w:szCs w:val="28"/>
                <w:lang w:eastAsia="ru-RU"/>
              </w:rPr>
            </w:pPr>
            <w:r w:rsidRPr="001D3F1F">
              <w:rPr>
                <w:rFonts w:ascii="Times New Roman" w:eastAsia="Times New Roman" w:hAnsi="Times New Roman" w:cs="Times New Roman"/>
                <w:color w:val="181818"/>
                <w:sz w:val="28"/>
                <w:szCs w:val="28"/>
                <w:lang w:eastAsia="ru-RU"/>
              </w:rPr>
              <w:t>1</w:t>
            </w:r>
          </w:p>
        </w:tc>
        <w:tc>
          <w:tcPr>
            <w:tcW w:w="5809" w:type="dxa"/>
          </w:tcPr>
          <w:p w14:paraId="18308913" w14:textId="51B82F95" w:rsidR="009E6E26" w:rsidRPr="001D3F1F" w:rsidRDefault="009E6E26" w:rsidP="001D3F1F">
            <w:pPr>
              <w:rPr>
                <w:rFonts w:ascii="Times New Roman" w:eastAsia="Times New Roman" w:hAnsi="Times New Roman" w:cs="Times New Roman"/>
                <w:color w:val="181818"/>
                <w:sz w:val="28"/>
                <w:szCs w:val="28"/>
                <w:lang w:eastAsia="ru-RU"/>
              </w:rPr>
            </w:pPr>
            <w:r w:rsidRPr="001D3F1F">
              <w:rPr>
                <w:rFonts w:ascii="Times New Roman" w:eastAsia="Times New Roman" w:hAnsi="Times New Roman" w:cs="Times New Roman"/>
                <w:color w:val="181818"/>
                <w:sz w:val="28"/>
                <w:szCs w:val="28"/>
                <w:lang w:eastAsia="ru-RU"/>
              </w:rPr>
              <w:t>Пояснительная записка</w:t>
            </w:r>
          </w:p>
        </w:tc>
        <w:tc>
          <w:tcPr>
            <w:tcW w:w="3115" w:type="dxa"/>
          </w:tcPr>
          <w:p w14:paraId="1907519B" w14:textId="22064BE9" w:rsidR="009E6E26" w:rsidRPr="001D3F1F" w:rsidRDefault="009E6E26" w:rsidP="00023749">
            <w:pPr>
              <w:jc w:val="center"/>
              <w:rPr>
                <w:rFonts w:ascii="Times New Roman" w:eastAsia="Times New Roman" w:hAnsi="Times New Roman" w:cs="Times New Roman"/>
                <w:color w:val="181818"/>
                <w:sz w:val="28"/>
                <w:szCs w:val="28"/>
                <w:lang w:eastAsia="ru-RU"/>
              </w:rPr>
            </w:pPr>
            <w:r w:rsidRPr="001D3F1F">
              <w:rPr>
                <w:rFonts w:ascii="Times New Roman" w:eastAsia="Times New Roman" w:hAnsi="Times New Roman" w:cs="Times New Roman"/>
                <w:color w:val="181818"/>
                <w:sz w:val="28"/>
                <w:szCs w:val="28"/>
                <w:lang w:eastAsia="ru-RU"/>
              </w:rPr>
              <w:t>3</w:t>
            </w:r>
          </w:p>
        </w:tc>
      </w:tr>
      <w:tr w:rsidR="009E6E26" w14:paraId="33065087" w14:textId="77777777" w:rsidTr="00B473F7">
        <w:tc>
          <w:tcPr>
            <w:tcW w:w="421" w:type="dxa"/>
          </w:tcPr>
          <w:p w14:paraId="4ADA4CB5" w14:textId="74FBA3DC" w:rsidR="009E6E26" w:rsidRPr="001D3F1F" w:rsidRDefault="009E6E26" w:rsidP="00023749">
            <w:pPr>
              <w:jc w:val="center"/>
              <w:rPr>
                <w:rFonts w:ascii="Times New Roman" w:eastAsia="Times New Roman" w:hAnsi="Times New Roman" w:cs="Times New Roman"/>
                <w:color w:val="181818"/>
                <w:sz w:val="28"/>
                <w:szCs w:val="28"/>
                <w:lang w:eastAsia="ru-RU"/>
              </w:rPr>
            </w:pPr>
            <w:r w:rsidRPr="001D3F1F">
              <w:rPr>
                <w:rFonts w:ascii="Times New Roman" w:eastAsia="Times New Roman" w:hAnsi="Times New Roman" w:cs="Times New Roman"/>
                <w:color w:val="181818"/>
                <w:sz w:val="28"/>
                <w:szCs w:val="28"/>
                <w:lang w:eastAsia="ru-RU"/>
              </w:rPr>
              <w:t>2</w:t>
            </w:r>
          </w:p>
        </w:tc>
        <w:tc>
          <w:tcPr>
            <w:tcW w:w="5809" w:type="dxa"/>
          </w:tcPr>
          <w:p w14:paraId="33BD8B1B" w14:textId="70FBFE0C" w:rsidR="009E6E26" w:rsidRPr="001D3F1F" w:rsidRDefault="009E6E26" w:rsidP="001D3F1F">
            <w:pPr>
              <w:rPr>
                <w:rFonts w:ascii="Times New Roman" w:eastAsia="Times New Roman" w:hAnsi="Times New Roman" w:cs="Times New Roman"/>
                <w:color w:val="181818"/>
                <w:sz w:val="28"/>
                <w:szCs w:val="28"/>
                <w:lang w:eastAsia="ru-RU"/>
              </w:rPr>
            </w:pPr>
            <w:r w:rsidRPr="001D3F1F">
              <w:rPr>
                <w:rFonts w:ascii="Times New Roman" w:eastAsia="Times New Roman" w:hAnsi="Times New Roman" w:cs="Times New Roman"/>
                <w:color w:val="181818"/>
                <w:sz w:val="28"/>
                <w:szCs w:val="28"/>
                <w:lang w:eastAsia="ru-RU"/>
              </w:rPr>
              <w:t>Нормативная часть.</w:t>
            </w:r>
          </w:p>
        </w:tc>
        <w:tc>
          <w:tcPr>
            <w:tcW w:w="3115" w:type="dxa"/>
          </w:tcPr>
          <w:p w14:paraId="098E4C00" w14:textId="0E4DF50B" w:rsidR="009E6E26" w:rsidRPr="001D3F1F" w:rsidRDefault="009E6E26" w:rsidP="00023749">
            <w:pPr>
              <w:jc w:val="center"/>
              <w:rPr>
                <w:rFonts w:ascii="Times New Roman" w:eastAsia="Times New Roman" w:hAnsi="Times New Roman" w:cs="Times New Roman"/>
                <w:color w:val="181818"/>
                <w:sz w:val="28"/>
                <w:szCs w:val="28"/>
                <w:lang w:eastAsia="ru-RU"/>
              </w:rPr>
            </w:pPr>
            <w:r w:rsidRPr="001D3F1F">
              <w:rPr>
                <w:rFonts w:ascii="Times New Roman" w:eastAsia="Times New Roman" w:hAnsi="Times New Roman" w:cs="Times New Roman"/>
                <w:color w:val="181818"/>
                <w:sz w:val="28"/>
                <w:szCs w:val="28"/>
                <w:lang w:eastAsia="ru-RU"/>
              </w:rPr>
              <w:t>5</w:t>
            </w:r>
          </w:p>
        </w:tc>
      </w:tr>
      <w:tr w:rsidR="009E6E26" w14:paraId="4B810E77" w14:textId="77777777" w:rsidTr="00B473F7">
        <w:tc>
          <w:tcPr>
            <w:tcW w:w="421" w:type="dxa"/>
          </w:tcPr>
          <w:p w14:paraId="144C0B2F" w14:textId="74CA1C04" w:rsidR="009E6E26" w:rsidRPr="001D3F1F" w:rsidRDefault="009E6E26" w:rsidP="00023749">
            <w:pPr>
              <w:jc w:val="center"/>
              <w:rPr>
                <w:rFonts w:ascii="Times New Roman" w:eastAsia="Times New Roman" w:hAnsi="Times New Roman" w:cs="Times New Roman"/>
                <w:color w:val="181818"/>
                <w:sz w:val="28"/>
                <w:szCs w:val="28"/>
                <w:lang w:eastAsia="ru-RU"/>
              </w:rPr>
            </w:pPr>
            <w:r w:rsidRPr="001D3F1F">
              <w:rPr>
                <w:rFonts w:ascii="Times New Roman" w:eastAsia="Times New Roman" w:hAnsi="Times New Roman" w:cs="Times New Roman"/>
                <w:color w:val="181818"/>
                <w:sz w:val="28"/>
                <w:szCs w:val="28"/>
                <w:lang w:eastAsia="ru-RU"/>
              </w:rPr>
              <w:t>3</w:t>
            </w:r>
          </w:p>
        </w:tc>
        <w:tc>
          <w:tcPr>
            <w:tcW w:w="5809" w:type="dxa"/>
          </w:tcPr>
          <w:p w14:paraId="4455D022" w14:textId="287D444D" w:rsidR="009E6E26" w:rsidRPr="001D3F1F" w:rsidRDefault="00406821" w:rsidP="001D3F1F">
            <w:pPr>
              <w:rPr>
                <w:rFonts w:ascii="Times New Roman" w:eastAsia="Times New Roman" w:hAnsi="Times New Roman" w:cs="Times New Roman"/>
                <w:color w:val="181818"/>
                <w:sz w:val="28"/>
                <w:szCs w:val="28"/>
                <w:lang w:eastAsia="ru-RU"/>
              </w:rPr>
            </w:pPr>
            <w:r w:rsidRPr="001D3F1F">
              <w:rPr>
                <w:rFonts w:ascii="Times New Roman" w:eastAsia="Times New Roman" w:hAnsi="Times New Roman" w:cs="Times New Roman"/>
                <w:color w:val="181818"/>
                <w:sz w:val="28"/>
                <w:szCs w:val="28"/>
                <w:lang w:eastAsia="ru-RU"/>
              </w:rPr>
              <w:t>Методическая часть программы</w:t>
            </w:r>
          </w:p>
        </w:tc>
        <w:tc>
          <w:tcPr>
            <w:tcW w:w="3115" w:type="dxa"/>
          </w:tcPr>
          <w:p w14:paraId="2B1E7BD3" w14:textId="0FE9FF09" w:rsidR="009E6E26" w:rsidRPr="001D3F1F" w:rsidRDefault="00406821" w:rsidP="00023749">
            <w:pPr>
              <w:jc w:val="center"/>
              <w:rPr>
                <w:rFonts w:ascii="Times New Roman" w:eastAsia="Times New Roman" w:hAnsi="Times New Roman" w:cs="Times New Roman"/>
                <w:color w:val="181818"/>
                <w:sz w:val="28"/>
                <w:szCs w:val="28"/>
                <w:lang w:eastAsia="ru-RU"/>
              </w:rPr>
            </w:pPr>
            <w:r w:rsidRPr="001D3F1F">
              <w:rPr>
                <w:rFonts w:ascii="Times New Roman" w:eastAsia="Times New Roman" w:hAnsi="Times New Roman" w:cs="Times New Roman"/>
                <w:color w:val="181818"/>
                <w:sz w:val="28"/>
                <w:szCs w:val="28"/>
                <w:lang w:eastAsia="ru-RU"/>
              </w:rPr>
              <w:t>15</w:t>
            </w:r>
          </w:p>
        </w:tc>
      </w:tr>
      <w:tr w:rsidR="00DE5008" w14:paraId="14904153" w14:textId="77777777" w:rsidTr="00B473F7">
        <w:tc>
          <w:tcPr>
            <w:tcW w:w="421" w:type="dxa"/>
          </w:tcPr>
          <w:p w14:paraId="3114C9A4" w14:textId="08A1B147" w:rsidR="00DE5008" w:rsidRPr="001D3F1F" w:rsidRDefault="00DE5008" w:rsidP="00DE5008">
            <w:pPr>
              <w:jc w:val="center"/>
              <w:rPr>
                <w:rFonts w:ascii="Times New Roman" w:eastAsia="Times New Roman" w:hAnsi="Times New Roman" w:cs="Times New Roman"/>
                <w:color w:val="181818"/>
                <w:sz w:val="28"/>
                <w:szCs w:val="28"/>
                <w:lang w:eastAsia="ru-RU"/>
              </w:rPr>
            </w:pPr>
            <w:r w:rsidRPr="001D3F1F">
              <w:rPr>
                <w:rFonts w:ascii="Times New Roman" w:eastAsia="Times New Roman" w:hAnsi="Times New Roman" w:cs="Times New Roman"/>
                <w:color w:val="181818"/>
                <w:sz w:val="28"/>
                <w:szCs w:val="28"/>
                <w:lang w:eastAsia="ru-RU"/>
              </w:rPr>
              <w:t>4</w:t>
            </w:r>
          </w:p>
        </w:tc>
        <w:tc>
          <w:tcPr>
            <w:tcW w:w="5809" w:type="dxa"/>
          </w:tcPr>
          <w:p w14:paraId="05886D53" w14:textId="5783937A" w:rsidR="00DE5008" w:rsidRPr="001D3F1F" w:rsidRDefault="00DE5008" w:rsidP="001D3F1F">
            <w:pPr>
              <w:rPr>
                <w:rFonts w:ascii="Times New Roman" w:eastAsia="Times New Roman" w:hAnsi="Times New Roman" w:cs="Times New Roman"/>
                <w:color w:val="181818"/>
                <w:sz w:val="28"/>
                <w:szCs w:val="28"/>
                <w:lang w:eastAsia="ru-RU"/>
              </w:rPr>
            </w:pPr>
            <w:r w:rsidRPr="001D3F1F">
              <w:rPr>
                <w:rFonts w:ascii="Times New Roman" w:eastAsia="Times New Roman" w:hAnsi="Times New Roman" w:cs="Times New Roman"/>
                <w:color w:val="181818"/>
                <w:sz w:val="28"/>
                <w:szCs w:val="28"/>
                <w:lang w:eastAsia="ru-RU"/>
              </w:rPr>
              <w:t>Система контроля и зачетные требования</w:t>
            </w:r>
          </w:p>
        </w:tc>
        <w:tc>
          <w:tcPr>
            <w:tcW w:w="3115" w:type="dxa"/>
          </w:tcPr>
          <w:p w14:paraId="5DD6CD56" w14:textId="7F856914" w:rsidR="00DE5008" w:rsidRPr="001D3F1F" w:rsidRDefault="00DE5008" w:rsidP="00DE5008">
            <w:pPr>
              <w:jc w:val="center"/>
              <w:rPr>
                <w:rFonts w:ascii="Times New Roman" w:eastAsia="Times New Roman" w:hAnsi="Times New Roman" w:cs="Times New Roman"/>
                <w:color w:val="181818"/>
                <w:sz w:val="28"/>
                <w:szCs w:val="28"/>
                <w:lang w:eastAsia="ru-RU"/>
              </w:rPr>
            </w:pPr>
            <w:r w:rsidRPr="001D3F1F">
              <w:rPr>
                <w:rFonts w:ascii="Times New Roman" w:eastAsia="Times New Roman" w:hAnsi="Times New Roman" w:cs="Times New Roman"/>
                <w:color w:val="181818"/>
                <w:sz w:val="28"/>
                <w:szCs w:val="28"/>
                <w:lang w:eastAsia="ru-RU"/>
              </w:rPr>
              <w:t>42</w:t>
            </w:r>
          </w:p>
        </w:tc>
      </w:tr>
      <w:tr w:rsidR="00DE5008" w14:paraId="1733FA11" w14:textId="77777777" w:rsidTr="00B473F7">
        <w:tc>
          <w:tcPr>
            <w:tcW w:w="421" w:type="dxa"/>
          </w:tcPr>
          <w:p w14:paraId="7D26C1E6" w14:textId="3E1AB2F5" w:rsidR="00DE5008" w:rsidRPr="001D3F1F" w:rsidRDefault="00DE5008" w:rsidP="00DE5008">
            <w:pPr>
              <w:jc w:val="center"/>
              <w:rPr>
                <w:rFonts w:ascii="Times New Roman" w:eastAsia="Times New Roman" w:hAnsi="Times New Roman" w:cs="Times New Roman"/>
                <w:color w:val="181818"/>
                <w:sz w:val="28"/>
                <w:szCs w:val="28"/>
                <w:lang w:eastAsia="ru-RU"/>
              </w:rPr>
            </w:pPr>
            <w:r w:rsidRPr="001D3F1F">
              <w:rPr>
                <w:rFonts w:ascii="Times New Roman" w:eastAsia="Times New Roman" w:hAnsi="Times New Roman" w:cs="Times New Roman"/>
                <w:color w:val="181818"/>
                <w:sz w:val="28"/>
                <w:szCs w:val="28"/>
                <w:lang w:eastAsia="ru-RU"/>
              </w:rPr>
              <w:t>5</w:t>
            </w:r>
          </w:p>
        </w:tc>
        <w:tc>
          <w:tcPr>
            <w:tcW w:w="5809" w:type="dxa"/>
          </w:tcPr>
          <w:p w14:paraId="52E98FF6" w14:textId="3C1D1BED" w:rsidR="00DE5008" w:rsidRPr="001D3F1F" w:rsidRDefault="00DE5008" w:rsidP="001D3F1F">
            <w:pPr>
              <w:rPr>
                <w:rFonts w:ascii="Times New Roman" w:eastAsia="Times New Roman" w:hAnsi="Times New Roman" w:cs="Times New Roman"/>
                <w:color w:val="181818"/>
                <w:sz w:val="28"/>
                <w:szCs w:val="28"/>
                <w:lang w:eastAsia="ru-RU"/>
              </w:rPr>
            </w:pPr>
            <w:r w:rsidRPr="001D3F1F">
              <w:rPr>
                <w:rFonts w:ascii="Times New Roman" w:eastAsia="Times New Roman" w:hAnsi="Times New Roman" w:cs="Times New Roman"/>
                <w:color w:val="181818"/>
                <w:sz w:val="28"/>
                <w:szCs w:val="28"/>
                <w:lang w:eastAsia="ru-RU"/>
              </w:rPr>
              <w:t>Антидопинговые мероприятия</w:t>
            </w:r>
          </w:p>
        </w:tc>
        <w:tc>
          <w:tcPr>
            <w:tcW w:w="3115" w:type="dxa"/>
          </w:tcPr>
          <w:p w14:paraId="6544B080" w14:textId="2F1671E8" w:rsidR="00B473F7" w:rsidRPr="001D3F1F" w:rsidRDefault="00DE5008" w:rsidP="00B473F7">
            <w:pPr>
              <w:jc w:val="center"/>
              <w:rPr>
                <w:rFonts w:ascii="Times New Roman" w:eastAsia="Times New Roman" w:hAnsi="Times New Roman" w:cs="Times New Roman"/>
                <w:color w:val="181818"/>
                <w:sz w:val="28"/>
                <w:szCs w:val="28"/>
                <w:lang w:eastAsia="ru-RU"/>
              </w:rPr>
            </w:pPr>
            <w:r w:rsidRPr="001D3F1F">
              <w:rPr>
                <w:rFonts w:ascii="Times New Roman" w:eastAsia="Times New Roman" w:hAnsi="Times New Roman" w:cs="Times New Roman"/>
                <w:color w:val="181818"/>
                <w:sz w:val="28"/>
                <w:szCs w:val="28"/>
                <w:lang w:eastAsia="ru-RU"/>
              </w:rPr>
              <w:t>41</w:t>
            </w:r>
          </w:p>
        </w:tc>
      </w:tr>
      <w:tr w:rsidR="00B473F7" w14:paraId="7B632BA5" w14:textId="77777777" w:rsidTr="00B473F7">
        <w:tc>
          <w:tcPr>
            <w:tcW w:w="421" w:type="dxa"/>
          </w:tcPr>
          <w:p w14:paraId="39E877C2" w14:textId="268E4C42" w:rsidR="00B473F7" w:rsidRPr="001D3F1F" w:rsidRDefault="00B473F7" w:rsidP="00DE5008">
            <w:pPr>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6</w:t>
            </w:r>
          </w:p>
        </w:tc>
        <w:tc>
          <w:tcPr>
            <w:tcW w:w="5809" w:type="dxa"/>
          </w:tcPr>
          <w:p w14:paraId="26472EBC" w14:textId="3C10486F" w:rsidR="00B473F7" w:rsidRPr="00B473F7" w:rsidRDefault="00B473F7" w:rsidP="001D3F1F">
            <w:pPr>
              <w:rPr>
                <w:rFonts w:ascii="Times New Roman" w:eastAsia="Times New Roman" w:hAnsi="Times New Roman" w:cs="Times New Roman"/>
                <w:color w:val="181818"/>
                <w:sz w:val="28"/>
                <w:szCs w:val="28"/>
                <w:lang w:eastAsia="ru-RU"/>
              </w:rPr>
            </w:pPr>
            <w:r w:rsidRPr="00B473F7">
              <w:rPr>
                <w:rFonts w:ascii="Times New Roman" w:eastAsia="Times New Roman" w:hAnsi="Times New Roman" w:cs="Times New Roman"/>
                <w:color w:val="181818"/>
                <w:sz w:val="28"/>
                <w:szCs w:val="28"/>
                <w:lang w:eastAsia="ru-RU"/>
              </w:rPr>
              <w:t>Информационное обеспечение программе</w:t>
            </w:r>
          </w:p>
        </w:tc>
        <w:tc>
          <w:tcPr>
            <w:tcW w:w="3115" w:type="dxa"/>
          </w:tcPr>
          <w:p w14:paraId="13D8B34C" w14:textId="39196857" w:rsidR="00B473F7" w:rsidRPr="001D3F1F" w:rsidRDefault="00B473F7" w:rsidP="00B473F7">
            <w:pPr>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51</w:t>
            </w:r>
          </w:p>
        </w:tc>
      </w:tr>
    </w:tbl>
    <w:p w14:paraId="03AE71D0" w14:textId="77777777" w:rsidR="009E6E26" w:rsidRDefault="009E6E26" w:rsidP="00023749">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14:paraId="4A09AD86"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30C041E1"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1A89752E"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7A8264E5"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0E5C49E9"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6ED84F27"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64D9B389"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6550BA32"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66458B38"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72CDFF05"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701CF022"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14699E8B"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57332AA1"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0BDFE581"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31FC2271"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1FD8D7FF"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10F0E58A"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6E380150"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47C5732D"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459C9286"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08E443D1"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08A3798B" w14:textId="6F40C802"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2345F142" w14:textId="77777777" w:rsidR="00CE1FBD" w:rsidRDefault="00CE1FBD"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3266739E"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658B8508" w14:textId="4908A2F3"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6B60157F" w14:textId="6025A571" w:rsidR="001D3F1F" w:rsidRDefault="001D3F1F"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1F48C714" w14:textId="460A1ABD" w:rsidR="001D3F1F" w:rsidRDefault="001D3F1F"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0CB0A1A6" w14:textId="77777777" w:rsidR="001D3F1F" w:rsidRDefault="001D3F1F"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7F1B13C6"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467D046D"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5CB2AFD0" w14:textId="1EC495A5"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76AD8BB7" w14:textId="77777777" w:rsidR="00B473F7" w:rsidRDefault="00B473F7"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4A7CC4C7"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226B598B"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237593EF" w14:textId="77777777" w:rsidR="00023749" w:rsidRDefault="00023749" w:rsidP="00023749">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60055498" w14:textId="25E956E3" w:rsidR="00023749" w:rsidRPr="00023749" w:rsidRDefault="009E6E26" w:rsidP="00023749">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8"/>
          <w:szCs w:val="28"/>
          <w:lang w:eastAsia="ru-RU"/>
        </w:rPr>
        <w:lastRenderedPageBreak/>
        <w:t>1</w:t>
      </w:r>
      <w:r w:rsidR="00023749" w:rsidRPr="00023749">
        <w:rPr>
          <w:rFonts w:ascii="Times New Roman" w:eastAsia="Times New Roman" w:hAnsi="Times New Roman" w:cs="Times New Roman"/>
          <w:b/>
          <w:bCs/>
          <w:color w:val="181818"/>
          <w:sz w:val="28"/>
          <w:szCs w:val="28"/>
          <w:lang w:eastAsia="ru-RU"/>
        </w:rPr>
        <w:t>. Пояснительная записка</w:t>
      </w:r>
    </w:p>
    <w:p w14:paraId="478B437B"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Программа разработана в соответствии с</w:t>
      </w:r>
    </w:p>
    <w:p w14:paraId="114DA843" w14:textId="28B8DCD2"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Федеральным законом «О физической культуре в Российской Федерации»,</w:t>
      </w:r>
    </w:p>
    <w:p w14:paraId="194C28C2" w14:textId="57C64C32"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Уставом </w:t>
      </w:r>
      <w:r w:rsidR="00DF75E6">
        <w:rPr>
          <w:rFonts w:ascii="Times New Roman" w:eastAsia="Times New Roman" w:hAnsi="Times New Roman" w:cs="Times New Roman"/>
          <w:color w:val="181818"/>
          <w:sz w:val="28"/>
          <w:szCs w:val="28"/>
          <w:lang w:eastAsia="ru-RU"/>
        </w:rPr>
        <w:t>учреждения</w:t>
      </w:r>
      <w:r w:rsidRPr="00023749">
        <w:rPr>
          <w:rFonts w:ascii="Times New Roman" w:eastAsia="Times New Roman" w:hAnsi="Times New Roman" w:cs="Times New Roman"/>
          <w:color w:val="181818"/>
          <w:sz w:val="28"/>
          <w:szCs w:val="28"/>
          <w:lang w:eastAsia="ru-RU"/>
        </w:rPr>
        <w:t>,</w:t>
      </w:r>
    </w:p>
    <w:p w14:paraId="19C463FC" w14:textId="7E5AD714" w:rsidR="00023749" w:rsidRPr="00023749" w:rsidRDefault="00DF75E6" w:rsidP="00023749">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8"/>
          <w:szCs w:val="28"/>
          <w:lang w:eastAsia="ru-RU"/>
        </w:rPr>
        <w:t xml:space="preserve">- </w:t>
      </w:r>
      <w:r w:rsidR="00023749" w:rsidRPr="00023749">
        <w:rPr>
          <w:rFonts w:ascii="Times New Roman" w:eastAsia="Times New Roman" w:hAnsi="Times New Roman" w:cs="Times New Roman"/>
          <w:color w:val="181818"/>
          <w:sz w:val="28"/>
          <w:szCs w:val="28"/>
          <w:lang w:eastAsia="ru-RU"/>
        </w:rPr>
        <w:t>на основ</w:t>
      </w:r>
      <w:r>
        <w:rPr>
          <w:rFonts w:ascii="Times New Roman" w:eastAsia="Times New Roman" w:hAnsi="Times New Roman" w:cs="Times New Roman"/>
          <w:color w:val="181818"/>
          <w:sz w:val="28"/>
          <w:szCs w:val="28"/>
          <w:lang w:eastAsia="ru-RU"/>
        </w:rPr>
        <w:t>ании</w:t>
      </w:r>
      <w:r w:rsidR="00023749" w:rsidRPr="00023749">
        <w:rPr>
          <w:rFonts w:ascii="Times New Roman" w:eastAsia="Times New Roman" w:hAnsi="Times New Roman" w:cs="Times New Roman"/>
          <w:color w:val="181818"/>
          <w:sz w:val="28"/>
          <w:szCs w:val="28"/>
          <w:lang w:eastAsia="ru-RU"/>
        </w:rPr>
        <w:t xml:space="preserve"> следующих нормативно-правовых документов, определяющих</w:t>
      </w:r>
    </w:p>
    <w:p w14:paraId="1E3C754B"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функционирование спортивной школы:</w:t>
      </w:r>
    </w:p>
    <w:p w14:paraId="2DA97CFB" w14:textId="74A5B7DB"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приказа Минспорта России от </w:t>
      </w:r>
      <w:r w:rsidR="00760FFB">
        <w:rPr>
          <w:rFonts w:ascii="Times New Roman" w:eastAsia="Times New Roman" w:hAnsi="Times New Roman" w:cs="Times New Roman"/>
          <w:color w:val="181818"/>
          <w:sz w:val="28"/>
          <w:szCs w:val="28"/>
          <w:lang w:eastAsia="ru-RU"/>
        </w:rPr>
        <w:t>30.06.2021</w:t>
      </w:r>
      <w:r w:rsidRPr="00023749">
        <w:rPr>
          <w:rFonts w:ascii="Times New Roman" w:eastAsia="Times New Roman" w:hAnsi="Times New Roman" w:cs="Times New Roman"/>
          <w:color w:val="181818"/>
          <w:sz w:val="28"/>
          <w:szCs w:val="28"/>
          <w:lang w:eastAsia="ru-RU"/>
        </w:rPr>
        <w:t xml:space="preserve"> г. №</w:t>
      </w:r>
      <w:r w:rsidR="00760FFB">
        <w:rPr>
          <w:rFonts w:ascii="Times New Roman" w:eastAsia="Times New Roman" w:hAnsi="Times New Roman" w:cs="Times New Roman"/>
          <w:color w:val="181818"/>
          <w:sz w:val="28"/>
          <w:szCs w:val="28"/>
          <w:lang w:eastAsia="ru-RU"/>
        </w:rPr>
        <w:t>497</w:t>
      </w:r>
      <w:r w:rsidRPr="00023749">
        <w:rPr>
          <w:rFonts w:ascii="Times New Roman" w:eastAsia="Times New Roman" w:hAnsi="Times New Roman" w:cs="Times New Roman"/>
          <w:color w:val="181818"/>
          <w:sz w:val="28"/>
          <w:szCs w:val="28"/>
          <w:lang w:eastAsia="ru-RU"/>
        </w:rPr>
        <w:t xml:space="preserve"> «Об утверждении Федерального стандарта спортивной подготовки по виду спорта </w:t>
      </w:r>
      <w:r w:rsidR="00760FFB">
        <w:rPr>
          <w:rFonts w:ascii="Times New Roman" w:eastAsia="Times New Roman" w:hAnsi="Times New Roman" w:cs="Times New Roman"/>
          <w:color w:val="181818"/>
          <w:sz w:val="28"/>
          <w:szCs w:val="28"/>
          <w:lang w:eastAsia="ru-RU"/>
        </w:rPr>
        <w:t>армрестлинг</w:t>
      </w:r>
      <w:r w:rsidRPr="00023749">
        <w:rPr>
          <w:rFonts w:ascii="Times New Roman" w:eastAsia="Times New Roman" w:hAnsi="Times New Roman" w:cs="Times New Roman"/>
          <w:color w:val="181818"/>
          <w:sz w:val="28"/>
          <w:szCs w:val="28"/>
          <w:lang w:eastAsia="ru-RU"/>
        </w:rPr>
        <w:t>»,</w:t>
      </w:r>
    </w:p>
    <w:p w14:paraId="76A02663"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основополагающих принципов и положений теории и методики спортивной</w:t>
      </w:r>
    </w:p>
    <w:p w14:paraId="78ED927B" w14:textId="65367255"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тренировки, результатов научных исследований и обобщения передового опыта работы детско-юношеских спортивных школ по арм</w:t>
      </w:r>
      <w:r w:rsidR="00781747">
        <w:rPr>
          <w:rFonts w:ascii="Times New Roman" w:eastAsia="Times New Roman" w:hAnsi="Times New Roman" w:cs="Times New Roman"/>
          <w:color w:val="181818"/>
          <w:sz w:val="28"/>
          <w:szCs w:val="28"/>
          <w:lang w:eastAsia="ru-RU"/>
        </w:rPr>
        <w:t>рестлингу</w:t>
      </w:r>
      <w:r w:rsidRPr="00023749">
        <w:rPr>
          <w:rFonts w:ascii="Times New Roman" w:eastAsia="Times New Roman" w:hAnsi="Times New Roman" w:cs="Times New Roman"/>
          <w:color w:val="181818"/>
          <w:sz w:val="28"/>
          <w:szCs w:val="28"/>
          <w:lang w:eastAsia="ru-RU"/>
        </w:rPr>
        <w:t>.</w:t>
      </w:r>
    </w:p>
    <w:p w14:paraId="4D1975E3"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Образовательная программа базируется на следующих методических принципах:</w:t>
      </w:r>
    </w:p>
    <w:p w14:paraId="64CC7362"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принцип комплектности предполагает тесную взаимосвязь всех сторон учебно-тренировочного процесса (все виды подготовки, медико-психологического сопровождения, восстановительных мероприятий и комплексного контроля освоения программы обучающимися) в оптимальном соотношении;</w:t>
      </w:r>
    </w:p>
    <w:p w14:paraId="1273625A"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принцип преемственности определяет системность изложения программного материала по этапам годичного и многолетнего циклов и его соответствия требованиям высшего спортивного мастерства, при обеспечении преемственности задач, методов и средств обучения и подготовки, объемов тренировочных и соревновательных нагрузок, роста показателей уровня подготовленности;</w:t>
      </w:r>
    </w:p>
    <w:p w14:paraId="6F90D1D0"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принцип вариативности предусматривает вариативность программного материала в зависимости от этапа многолетней подготовки, возрастных индивидуальных особенностей обучающихся.</w:t>
      </w:r>
    </w:p>
    <w:p w14:paraId="21CDFE78"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Программа является основным регламентирующим документом</w:t>
      </w:r>
    </w:p>
    <w:p w14:paraId="76A7F644"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обеспечивающим эффективное построение образовательного процесса в системе многолетней спортивной подготовки и содействует успешному решению задач физического воспитания детей.</w:t>
      </w:r>
    </w:p>
    <w:p w14:paraId="249F8325" w14:textId="5FCD9935"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1.1. Характеристика вида спорта.</w:t>
      </w:r>
    </w:p>
    <w:p w14:paraId="1676E069"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i/>
          <w:iCs/>
          <w:color w:val="181818"/>
          <w:sz w:val="28"/>
          <w:szCs w:val="28"/>
          <w:lang w:eastAsia="ru-RU"/>
        </w:rPr>
        <w:t>Цель данной программы </w:t>
      </w:r>
      <w:r w:rsidRPr="00023749">
        <w:rPr>
          <w:rFonts w:ascii="Times New Roman" w:eastAsia="Times New Roman" w:hAnsi="Times New Roman" w:cs="Times New Roman"/>
          <w:color w:val="181818"/>
          <w:sz w:val="28"/>
          <w:szCs w:val="28"/>
          <w:lang w:eastAsia="ru-RU"/>
        </w:rPr>
        <w:t xml:space="preserve">- подготовка </w:t>
      </w:r>
      <w:proofErr w:type="spellStart"/>
      <w:r w:rsidRPr="00023749">
        <w:rPr>
          <w:rFonts w:ascii="Times New Roman" w:eastAsia="Times New Roman" w:hAnsi="Times New Roman" w:cs="Times New Roman"/>
          <w:color w:val="181818"/>
          <w:sz w:val="28"/>
          <w:szCs w:val="28"/>
          <w:lang w:eastAsia="ru-RU"/>
        </w:rPr>
        <w:t>армборца</w:t>
      </w:r>
      <w:proofErr w:type="spellEnd"/>
      <w:r w:rsidRPr="00023749">
        <w:rPr>
          <w:rFonts w:ascii="Times New Roman" w:eastAsia="Times New Roman" w:hAnsi="Times New Roman" w:cs="Times New Roman"/>
          <w:color w:val="181818"/>
          <w:sz w:val="28"/>
          <w:szCs w:val="28"/>
          <w:lang w:eastAsia="ru-RU"/>
        </w:rPr>
        <w:t xml:space="preserve"> от новичка до спортсмена высокой квалификации.</w:t>
      </w:r>
    </w:p>
    <w:p w14:paraId="698BD7EF"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i/>
          <w:iCs/>
          <w:color w:val="181818"/>
          <w:sz w:val="28"/>
          <w:szCs w:val="28"/>
          <w:lang w:eastAsia="ru-RU"/>
        </w:rPr>
        <w:t>Актуальность </w:t>
      </w:r>
      <w:r w:rsidRPr="00023749">
        <w:rPr>
          <w:rFonts w:ascii="Times New Roman" w:eastAsia="Times New Roman" w:hAnsi="Times New Roman" w:cs="Times New Roman"/>
          <w:color w:val="181818"/>
          <w:sz w:val="28"/>
          <w:szCs w:val="28"/>
          <w:lang w:eastAsia="ru-RU"/>
        </w:rPr>
        <w:t xml:space="preserve">- при разработке программы использованы передовой опыт обучения и тренировки </w:t>
      </w:r>
      <w:proofErr w:type="spellStart"/>
      <w:r w:rsidRPr="00023749">
        <w:rPr>
          <w:rFonts w:ascii="Times New Roman" w:eastAsia="Times New Roman" w:hAnsi="Times New Roman" w:cs="Times New Roman"/>
          <w:color w:val="181818"/>
          <w:sz w:val="28"/>
          <w:szCs w:val="28"/>
          <w:lang w:eastAsia="ru-RU"/>
        </w:rPr>
        <w:t>армборцов</w:t>
      </w:r>
      <w:proofErr w:type="spellEnd"/>
      <w:r w:rsidRPr="00023749">
        <w:rPr>
          <w:rFonts w:ascii="Times New Roman" w:eastAsia="Times New Roman" w:hAnsi="Times New Roman" w:cs="Times New Roman"/>
          <w:color w:val="181818"/>
          <w:sz w:val="28"/>
          <w:szCs w:val="28"/>
          <w:lang w:eastAsia="ru-RU"/>
        </w:rPr>
        <w:t>, результаты научных исследований по вопросам подготовки спортсменов, практические рекомендации спортивной медицины, теории и методики физического воспитания, педагогики, физиологии, гигиены, психологии. </w:t>
      </w:r>
    </w:p>
    <w:p w14:paraId="34E7EA14"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Программа позволяет комплексно решать оздоровительные, развивающие, воспитательные задачи, обеспечивая дифференцированный подход к детям, их физической подготовке, состоянию здоровья.</w:t>
      </w:r>
    </w:p>
    <w:p w14:paraId="400BDD94"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i/>
          <w:iCs/>
          <w:color w:val="181818"/>
          <w:sz w:val="28"/>
          <w:szCs w:val="28"/>
          <w:lang w:eastAsia="ru-RU"/>
        </w:rPr>
        <w:t>Образовательные задачи:</w:t>
      </w:r>
    </w:p>
    <w:p w14:paraId="22404837"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lastRenderedPageBreak/>
        <w:t>1.Изучение истории и терминологии армспорта;</w:t>
      </w:r>
    </w:p>
    <w:p w14:paraId="171F2A78"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2.Изучение основ анатомии и физиологии;</w:t>
      </w:r>
    </w:p>
    <w:p w14:paraId="21ACF1D2"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3.Изучение правил соревнований;</w:t>
      </w:r>
    </w:p>
    <w:p w14:paraId="02C5CFEC"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4.Изучение правил гигиены, питания и т.д.</w:t>
      </w:r>
    </w:p>
    <w:p w14:paraId="79C640E9"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i/>
          <w:iCs/>
          <w:color w:val="181818"/>
          <w:sz w:val="28"/>
          <w:szCs w:val="28"/>
          <w:lang w:eastAsia="ru-RU"/>
        </w:rPr>
        <w:t>Развивающие задачи:</w:t>
      </w:r>
    </w:p>
    <w:p w14:paraId="45B522FB"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1.Развитие общефизической подготовленности, дыхательной, сердечно -сосудистой системы, укрепление опорно-двигательного аппарата.</w:t>
      </w:r>
    </w:p>
    <w:p w14:paraId="510BDD29"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2.Развитие двигательных качеств: силы, силовой выносливости, скоростно-силовых движений, общей выносливости.</w:t>
      </w:r>
    </w:p>
    <w:p w14:paraId="4F304FE6"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3.Обучение основам армспорта.</w:t>
      </w:r>
    </w:p>
    <w:p w14:paraId="0B761AE0"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i/>
          <w:iCs/>
          <w:color w:val="181818"/>
          <w:sz w:val="28"/>
          <w:szCs w:val="28"/>
          <w:lang w:eastAsia="ru-RU"/>
        </w:rPr>
        <w:t>Воспитательные задачи:</w:t>
      </w:r>
    </w:p>
    <w:p w14:paraId="4CF1C191"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1.Воспитание у подростков желания самостоятельно заниматься физической культурой и спортом, сознательно применять полученные знания в целях отдыха, тренировки, повышения работоспособности и укрепления здоровья;</w:t>
      </w:r>
    </w:p>
    <w:p w14:paraId="719BA85F"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2.Выявление спортивных способностей у детей.</w:t>
      </w:r>
    </w:p>
    <w:p w14:paraId="7B973666"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Программа раскрывает комплекс параметров обучения и тренировки в спортивной школе. В программе обучения разработаны </w:t>
      </w:r>
      <w:proofErr w:type="gramStart"/>
      <w:r w:rsidRPr="00023749">
        <w:rPr>
          <w:rFonts w:ascii="Times New Roman" w:eastAsia="Times New Roman" w:hAnsi="Times New Roman" w:cs="Times New Roman"/>
          <w:color w:val="181818"/>
          <w:sz w:val="28"/>
          <w:szCs w:val="28"/>
          <w:lang w:eastAsia="ru-RU"/>
        </w:rPr>
        <w:t>разделы</w:t>
      </w:r>
      <w:proofErr w:type="gramEnd"/>
      <w:r w:rsidRPr="00023749">
        <w:rPr>
          <w:rFonts w:ascii="Times New Roman" w:eastAsia="Times New Roman" w:hAnsi="Times New Roman" w:cs="Times New Roman"/>
          <w:color w:val="181818"/>
          <w:sz w:val="28"/>
          <w:szCs w:val="28"/>
          <w:lang w:eastAsia="ru-RU"/>
        </w:rPr>
        <w:t xml:space="preserve"> в которых освещен материал по технической, тактической, теоретической, физической подготовке по годам обучения. В данной программе усовершенствована система контрольных нормативов и упражнений как для юношей, так и для девушек, описаны восстановительные мероприятия.</w:t>
      </w:r>
    </w:p>
    <w:p w14:paraId="730EEADA"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i/>
          <w:iCs/>
          <w:color w:val="181818"/>
          <w:sz w:val="28"/>
          <w:szCs w:val="28"/>
          <w:lang w:eastAsia="ru-RU"/>
        </w:rPr>
        <w:t>Ожидаемый конечный результат по итогам реализации программы:</w:t>
      </w:r>
    </w:p>
    <w:p w14:paraId="1E549A85"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1.Успешное освоение всех разделов программы по годам обучения.</w:t>
      </w:r>
    </w:p>
    <w:p w14:paraId="2EB89465"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2.Выполнение итоговых контрольных нормативов и упражнений.</w:t>
      </w:r>
    </w:p>
    <w:p w14:paraId="7A21A361"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3.Участие в соревнованиях различного уровня и получение спортивного разряда - кандидат в мастера спорта.</w:t>
      </w:r>
    </w:p>
    <w:p w14:paraId="7785C562"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4.Получение необходимых навыков судейства соревнований, умение выполнять обязанности судьи, секретаря и т.д.</w:t>
      </w:r>
    </w:p>
    <w:p w14:paraId="61F23843"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Занятия по программе позволяют воспитывать у молодежи чувство патриотизма, развивать решительность, волю, трудолюбие. Посредством занятий у занимающихся развиваются все основные физические качества (сила, ловкость, гибкость, быстрота, выносливость).</w:t>
      </w:r>
    </w:p>
    <w:p w14:paraId="24653F54"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Работая по собственной программе, тренеру предоставляется возможность самому реализовывать основной принцип дидактики: как учить и чему учить. Если необходимо, вносить корректировки в процесс обучения, что-то изменять, дополнять, главное - конечный результат, что и требуют от нас новые стандарты образования.</w:t>
      </w:r>
    </w:p>
    <w:p w14:paraId="5B3B3CF3"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p w14:paraId="0A9E2267"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1.</w:t>
      </w:r>
      <w:proofErr w:type="gramStart"/>
      <w:r w:rsidRPr="00023749">
        <w:rPr>
          <w:rFonts w:ascii="Times New Roman" w:eastAsia="Times New Roman" w:hAnsi="Times New Roman" w:cs="Times New Roman"/>
          <w:b/>
          <w:bCs/>
          <w:color w:val="181818"/>
          <w:sz w:val="28"/>
          <w:szCs w:val="28"/>
          <w:lang w:eastAsia="ru-RU"/>
        </w:rPr>
        <w:t>2.Структура</w:t>
      </w:r>
      <w:proofErr w:type="gramEnd"/>
      <w:r w:rsidRPr="00023749">
        <w:rPr>
          <w:rFonts w:ascii="Times New Roman" w:eastAsia="Times New Roman" w:hAnsi="Times New Roman" w:cs="Times New Roman"/>
          <w:b/>
          <w:bCs/>
          <w:color w:val="181818"/>
          <w:sz w:val="28"/>
          <w:szCs w:val="28"/>
          <w:lang w:eastAsia="ru-RU"/>
        </w:rPr>
        <w:t xml:space="preserve"> многолетней подготовки.</w:t>
      </w:r>
    </w:p>
    <w:p w14:paraId="6F9A8103"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Система многолетней спортивной подготовки представляет собой единую организационную систему, обеспечивающую преемственность задач, средств, методов, форм подготовки спортсменов всех возрастных групп, которая основана на целенаправленной двигательной активности: оптимальное соотношение процессов тренировки, воспитания физических </w:t>
      </w:r>
      <w:r w:rsidRPr="00023749">
        <w:rPr>
          <w:rFonts w:ascii="Times New Roman" w:eastAsia="Times New Roman" w:hAnsi="Times New Roman" w:cs="Times New Roman"/>
          <w:color w:val="181818"/>
          <w:sz w:val="28"/>
          <w:szCs w:val="28"/>
          <w:lang w:eastAsia="ru-RU"/>
        </w:rPr>
        <w:lastRenderedPageBreak/>
        <w:t>качеств и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 строгое соблюдение постепенности в процессе наращивания нагрузок; одновременное развитие отдельных качеств в возрастные периоды, наиболее благоприятные для этого. Организация занятий по Программе осуществляется по следующим этапам и периодам подготовки:</w:t>
      </w:r>
    </w:p>
    <w:p w14:paraId="155447C1"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 этап начальной подготовки – 2 года;</w:t>
      </w:r>
    </w:p>
    <w:p w14:paraId="5D516DBC" w14:textId="411FFD4C"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 тренировочный </w:t>
      </w:r>
      <w:proofErr w:type="gramStart"/>
      <w:r w:rsidRPr="00023749">
        <w:rPr>
          <w:rFonts w:ascii="Times New Roman" w:eastAsia="Times New Roman" w:hAnsi="Times New Roman" w:cs="Times New Roman"/>
          <w:color w:val="181818"/>
          <w:sz w:val="28"/>
          <w:szCs w:val="28"/>
          <w:lang w:eastAsia="ru-RU"/>
        </w:rPr>
        <w:t>этап  –</w:t>
      </w:r>
      <w:proofErr w:type="gramEnd"/>
      <w:r w:rsidRPr="00023749">
        <w:rPr>
          <w:rFonts w:ascii="Times New Roman" w:eastAsia="Times New Roman" w:hAnsi="Times New Roman" w:cs="Times New Roman"/>
          <w:color w:val="181818"/>
          <w:sz w:val="28"/>
          <w:szCs w:val="28"/>
          <w:lang w:eastAsia="ru-RU"/>
        </w:rPr>
        <w:t xml:space="preserve"> </w:t>
      </w:r>
      <w:r w:rsidR="0077264E">
        <w:rPr>
          <w:rFonts w:ascii="Times New Roman" w:eastAsia="Times New Roman" w:hAnsi="Times New Roman" w:cs="Times New Roman"/>
          <w:color w:val="181818"/>
          <w:sz w:val="28"/>
          <w:szCs w:val="28"/>
          <w:lang w:eastAsia="ru-RU"/>
        </w:rPr>
        <w:t>4</w:t>
      </w:r>
      <w:r w:rsidRPr="00023749">
        <w:rPr>
          <w:rFonts w:ascii="Times New Roman" w:eastAsia="Times New Roman" w:hAnsi="Times New Roman" w:cs="Times New Roman"/>
          <w:color w:val="181818"/>
          <w:sz w:val="28"/>
          <w:szCs w:val="28"/>
          <w:lang w:eastAsia="ru-RU"/>
        </w:rPr>
        <w:t xml:space="preserve"> года;</w:t>
      </w:r>
    </w:p>
    <w:p w14:paraId="17EBAF19" w14:textId="7CF11421" w:rsidR="00023749" w:rsidRPr="00023749" w:rsidRDefault="00023749" w:rsidP="00023749">
      <w:pPr>
        <w:shd w:val="clear" w:color="auto" w:fill="FFFFFF"/>
        <w:spacing w:after="20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w:t>
      </w:r>
      <w:proofErr w:type="gramStart"/>
      <w:r w:rsidRPr="00023749">
        <w:rPr>
          <w:rFonts w:ascii="Times New Roman" w:eastAsia="Times New Roman" w:hAnsi="Times New Roman" w:cs="Times New Roman"/>
          <w:color w:val="181818"/>
          <w:sz w:val="28"/>
          <w:szCs w:val="28"/>
          <w:lang w:eastAsia="ru-RU"/>
        </w:rPr>
        <w:t>Срок  обучения</w:t>
      </w:r>
      <w:proofErr w:type="gramEnd"/>
      <w:r w:rsidRPr="00023749">
        <w:rPr>
          <w:rFonts w:ascii="Times New Roman" w:eastAsia="Times New Roman" w:hAnsi="Times New Roman" w:cs="Times New Roman"/>
          <w:color w:val="181818"/>
          <w:sz w:val="28"/>
          <w:szCs w:val="28"/>
          <w:lang w:eastAsia="ru-RU"/>
        </w:rPr>
        <w:t xml:space="preserve"> по Программе – 6 лет.  </w:t>
      </w:r>
      <w:r w:rsidR="0077264E">
        <w:rPr>
          <w:rFonts w:ascii="Times New Roman" w:eastAsia="Times New Roman" w:hAnsi="Times New Roman" w:cs="Times New Roman"/>
          <w:color w:val="181818"/>
          <w:sz w:val="28"/>
          <w:szCs w:val="28"/>
          <w:lang w:eastAsia="ru-RU"/>
        </w:rPr>
        <w:t>Учреждение</w:t>
      </w:r>
      <w:r w:rsidR="0077264E" w:rsidRPr="00023749">
        <w:rPr>
          <w:rFonts w:ascii="Times New Roman" w:eastAsia="Times New Roman" w:hAnsi="Times New Roman" w:cs="Times New Roman"/>
          <w:color w:val="181818"/>
          <w:sz w:val="28"/>
          <w:szCs w:val="28"/>
          <w:lang w:eastAsia="ru-RU"/>
        </w:rPr>
        <w:t xml:space="preserve"> </w:t>
      </w:r>
      <w:r w:rsidRPr="00023749">
        <w:rPr>
          <w:rFonts w:ascii="Times New Roman" w:eastAsia="Times New Roman" w:hAnsi="Times New Roman" w:cs="Times New Roman"/>
          <w:color w:val="181818"/>
          <w:sz w:val="28"/>
          <w:szCs w:val="28"/>
          <w:lang w:eastAsia="ru-RU"/>
        </w:rPr>
        <w:t>имеет право реализовывать Программу в сокращенные сроки в случае усвоения программного материала учащимися.  Минимальный возраст детей, допускаемых к освоению Программы – 1</w:t>
      </w:r>
      <w:r w:rsidR="00850228">
        <w:rPr>
          <w:rFonts w:ascii="Times New Roman" w:eastAsia="Times New Roman" w:hAnsi="Times New Roman" w:cs="Times New Roman"/>
          <w:color w:val="181818"/>
          <w:sz w:val="28"/>
          <w:szCs w:val="28"/>
          <w:lang w:eastAsia="ru-RU"/>
        </w:rPr>
        <w:t>1</w:t>
      </w:r>
      <w:r w:rsidRPr="00023749">
        <w:rPr>
          <w:rFonts w:ascii="Times New Roman" w:eastAsia="Times New Roman" w:hAnsi="Times New Roman" w:cs="Times New Roman"/>
          <w:color w:val="181818"/>
          <w:sz w:val="28"/>
          <w:szCs w:val="28"/>
          <w:lang w:eastAsia="ru-RU"/>
        </w:rPr>
        <w:t xml:space="preserve"> лет.</w:t>
      </w:r>
    </w:p>
    <w:p w14:paraId="47A917D7" w14:textId="77777777" w:rsidR="00023749" w:rsidRPr="00023749" w:rsidRDefault="00023749" w:rsidP="00023749">
      <w:pPr>
        <w:shd w:val="clear" w:color="auto" w:fill="FFFFFF"/>
        <w:spacing w:after="0" w:line="240" w:lineRule="auto"/>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2. Нормативная часть</w:t>
      </w:r>
      <w:r w:rsidRPr="00023749">
        <w:rPr>
          <w:rFonts w:ascii="Times New Roman" w:eastAsia="Times New Roman" w:hAnsi="Times New Roman" w:cs="Times New Roman"/>
          <w:color w:val="181818"/>
          <w:sz w:val="28"/>
          <w:szCs w:val="28"/>
          <w:lang w:eastAsia="ru-RU"/>
        </w:rPr>
        <w:t>.</w:t>
      </w:r>
    </w:p>
    <w:p w14:paraId="3D047111" w14:textId="77777777" w:rsidR="00023749" w:rsidRPr="00023749" w:rsidRDefault="00023749" w:rsidP="00850228">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Нормативная часть программы определяет основные требова</w:t>
      </w:r>
      <w:r w:rsidRPr="00023749">
        <w:rPr>
          <w:rFonts w:ascii="Times New Roman" w:eastAsia="Times New Roman" w:hAnsi="Times New Roman" w:cs="Times New Roman"/>
          <w:color w:val="181818"/>
          <w:sz w:val="28"/>
          <w:szCs w:val="28"/>
          <w:lang w:eastAsia="ru-RU"/>
        </w:rPr>
        <w:softHyphen/>
      </w:r>
      <w:r w:rsidRPr="00023749">
        <w:rPr>
          <w:rFonts w:ascii="Times New Roman" w:eastAsia="Times New Roman" w:hAnsi="Times New Roman" w:cs="Times New Roman"/>
          <w:color w:val="181818"/>
          <w:spacing w:val="-3"/>
          <w:sz w:val="28"/>
          <w:szCs w:val="28"/>
          <w:lang w:eastAsia="ru-RU"/>
        </w:rPr>
        <w:t>ния по ее структуре и содержанию: по возрасту, численному соста</w:t>
      </w:r>
      <w:r w:rsidRPr="00023749">
        <w:rPr>
          <w:rFonts w:ascii="Times New Roman" w:eastAsia="Times New Roman" w:hAnsi="Times New Roman" w:cs="Times New Roman"/>
          <w:color w:val="181818"/>
          <w:spacing w:val="-3"/>
          <w:sz w:val="28"/>
          <w:szCs w:val="28"/>
          <w:lang w:eastAsia="ru-RU"/>
        </w:rPr>
        <w:softHyphen/>
      </w:r>
      <w:r w:rsidRPr="00023749">
        <w:rPr>
          <w:rFonts w:ascii="Times New Roman" w:eastAsia="Times New Roman" w:hAnsi="Times New Roman" w:cs="Times New Roman"/>
          <w:color w:val="181818"/>
          <w:spacing w:val="-1"/>
          <w:sz w:val="28"/>
          <w:szCs w:val="28"/>
          <w:lang w:eastAsia="ru-RU"/>
        </w:rPr>
        <w:t>ву занимающихся, объему отдельных видов подготовки (физичес</w:t>
      </w:r>
      <w:r w:rsidRPr="00023749">
        <w:rPr>
          <w:rFonts w:ascii="Times New Roman" w:eastAsia="Times New Roman" w:hAnsi="Times New Roman" w:cs="Times New Roman"/>
          <w:color w:val="181818"/>
          <w:spacing w:val="-1"/>
          <w:sz w:val="28"/>
          <w:szCs w:val="28"/>
          <w:lang w:eastAsia="ru-RU"/>
        </w:rPr>
        <w:softHyphen/>
        <w:t>кой, технико-тактической, игровой) и нагрузок разной направлен</w:t>
      </w:r>
      <w:r w:rsidRPr="00023749">
        <w:rPr>
          <w:rFonts w:ascii="Times New Roman" w:eastAsia="Times New Roman" w:hAnsi="Times New Roman" w:cs="Times New Roman"/>
          <w:color w:val="181818"/>
          <w:spacing w:val="-1"/>
          <w:sz w:val="28"/>
          <w:szCs w:val="28"/>
          <w:lang w:eastAsia="ru-RU"/>
        </w:rPr>
        <w:softHyphen/>
      </w:r>
      <w:r w:rsidRPr="00023749">
        <w:rPr>
          <w:rFonts w:ascii="Times New Roman" w:eastAsia="Times New Roman" w:hAnsi="Times New Roman" w:cs="Times New Roman"/>
          <w:color w:val="181818"/>
          <w:sz w:val="28"/>
          <w:szCs w:val="28"/>
          <w:lang w:eastAsia="ru-RU"/>
        </w:rPr>
        <w:t>ности, а также по структуре многолетней подготовки юных борцов</w:t>
      </w:r>
      <w:r w:rsidRPr="00023749">
        <w:rPr>
          <w:rFonts w:ascii="Times New Roman" w:eastAsia="Times New Roman" w:hAnsi="Times New Roman" w:cs="Times New Roman"/>
          <w:color w:val="181818"/>
          <w:spacing w:val="-3"/>
          <w:sz w:val="28"/>
          <w:szCs w:val="28"/>
          <w:lang w:eastAsia="ru-RU"/>
        </w:rPr>
        <w:t>.</w:t>
      </w:r>
    </w:p>
    <w:p w14:paraId="6E726A78" w14:textId="77777777" w:rsidR="00023749" w:rsidRPr="00023749" w:rsidRDefault="00023749" w:rsidP="00023749">
      <w:pPr>
        <w:shd w:val="clear" w:color="auto" w:fill="FFFFFF"/>
        <w:spacing w:after="0" w:line="240" w:lineRule="auto"/>
        <w:ind w:firstLine="708"/>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pacing w:val="-3"/>
          <w:sz w:val="28"/>
          <w:szCs w:val="28"/>
          <w:lang w:eastAsia="ru-RU"/>
        </w:rPr>
        <w:t> </w:t>
      </w:r>
    </w:p>
    <w:p w14:paraId="366B80DE" w14:textId="2D3D232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Arial" w:eastAsia="Times New Roman" w:hAnsi="Arial" w:cs="Arial"/>
          <w:b/>
          <w:bCs/>
          <w:color w:val="181818"/>
          <w:sz w:val="28"/>
          <w:szCs w:val="28"/>
          <w:lang w:eastAsia="ru-RU"/>
        </w:rPr>
        <w:t>2.1. </w:t>
      </w:r>
      <w:r w:rsidRPr="00023749">
        <w:rPr>
          <w:rFonts w:ascii="Arial" w:eastAsia="Times New Roman" w:hAnsi="Arial" w:cs="Arial"/>
          <w:b/>
          <w:bCs/>
          <w:color w:val="000000"/>
          <w:sz w:val="28"/>
          <w:szCs w:val="28"/>
          <w:lang w:eastAsia="ru-RU"/>
        </w:rPr>
        <w:t>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 арм</w:t>
      </w:r>
      <w:r w:rsidR="00850228">
        <w:rPr>
          <w:rFonts w:ascii="Arial" w:eastAsia="Times New Roman" w:hAnsi="Arial" w:cs="Arial"/>
          <w:b/>
          <w:bCs/>
          <w:color w:val="000000"/>
          <w:sz w:val="28"/>
          <w:szCs w:val="28"/>
          <w:lang w:eastAsia="ru-RU"/>
        </w:rPr>
        <w:t>рестлинг</w:t>
      </w:r>
    </w:p>
    <w:p w14:paraId="553BA77A" w14:textId="77777777" w:rsidR="00023749" w:rsidRPr="00023749" w:rsidRDefault="00023749" w:rsidP="00023749">
      <w:pPr>
        <w:shd w:val="clear" w:color="auto" w:fill="FFFFFF"/>
        <w:spacing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t> </w:t>
      </w:r>
    </w:p>
    <w:tbl>
      <w:tblPr>
        <w:tblW w:w="9900" w:type="dxa"/>
        <w:tblInd w:w="75" w:type="dxa"/>
        <w:tblCellMar>
          <w:left w:w="0" w:type="dxa"/>
          <w:right w:w="0" w:type="dxa"/>
        </w:tblCellMar>
        <w:tblLook w:val="04A0" w:firstRow="1" w:lastRow="0" w:firstColumn="1" w:lastColumn="0" w:noHBand="0" w:noVBand="1"/>
      </w:tblPr>
      <w:tblGrid>
        <w:gridCol w:w="2912"/>
        <w:gridCol w:w="2767"/>
        <w:gridCol w:w="2024"/>
        <w:gridCol w:w="2197"/>
      </w:tblGrid>
      <w:tr w:rsidR="00023749" w:rsidRPr="00023749" w14:paraId="621D4164" w14:textId="77777777" w:rsidTr="00023749">
        <w:tc>
          <w:tcPr>
            <w:tcW w:w="2835" w:type="dxa"/>
            <w:tcBorders>
              <w:top w:val="single" w:sz="8" w:space="0" w:color="000000"/>
              <w:left w:val="single" w:sz="8" w:space="0" w:color="000000"/>
              <w:bottom w:val="nil"/>
              <w:right w:val="single" w:sz="8" w:space="0" w:color="000000"/>
            </w:tcBorders>
            <w:tcMar>
              <w:top w:w="0" w:type="dxa"/>
              <w:left w:w="75" w:type="dxa"/>
              <w:bottom w:w="0" w:type="dxa"/>
              <w:right w:w="75" w:type="dxa"/>
            </w:tcMar>
            <w:hideMark/>
          </w:tcPr>
          <w:p w14:paraId="6C94E38F"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Этапы спортивной подготовки</w:t>
            </w:r>
          </w:p>
        </w:tc>
        <w:tc>
          <w:tcPr>
            <w:tcW w:w="2694" w:type="dxa"/>
            <w:tcBorders>
              <w:top w:val="single" w:sz="8" w:space="0" w:color="000000"/>
              <w:left w:val="nil"/>
              <w:bottom w:val="nil"/>
              <w:right w:val="single" w:sz="8" w:space="0" w:color="000000"/>
            </w:tcBorders>
            <w:tcMar>
              <w:top w:w="0" w:type="dxa"/>
              <w:left w:w="75" w:type="dxa"/>
              <w:bottom w:w="0" w:type="dxa"/>
              <w:right w:w="75" w:type="dxa"/>
            </w:tcMar>
            <w:hideMark/>
          </w:tcPr>
          <w:p w14:paraId="26EAE8E6"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Продолжительность этапов (в годах)</w:t>
            </w:r>
          </w:p>
        </w:tc>
        <w:tc>
          <w:tcPr>
            <w:tcW w:w="1971" w:type="dxa"/>
            <w:tcBorders>
              <w:top w:val="single" w:sz="8" w:space="0" w:color="000000"/>
              <w:left w:val="nil"/>
              <w:bottom w:val="nil"/>
              <w:right w:val="single" w:sz="8" w:space="0" w:color="000000"/>
            </w:tcBorders>
            <w:tcMar>
              <w:top w:w="0" w:type="dxa"/>
              <w:left w:w="75" w:type="dxa"/>
              <w:bottom w:w="0" w:type="dxa"/>
              <w:right w:w="75" w:type="dxa"/>
            </w:tcMar>
            <w:hideMark/>
          </w:tcPr>
          <w:p w14:paraId="1CF59473"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Минимальный возраст для зачисления в группы (лет)</w:t>
            </w:r>
          </w:p>
        </w:tc>
        <w:tc>
          <w:tcPr>
            <w:tcW w:w="2139" w:type="dxa"/>
            <w:tcBorders>
              <w:top w:val="single" w:sz="8" w:space="0" w:color="000000"/>
              <w:left w:val="nil"/>
              <w:bottom w:val="nil"/>
              <w:right w:val="single" w:sz="8" w:space="0" w:color="000000"/>
            </w:tcBorders>
            <w:tcMar>
              <w:top w:w="0" w:type="dxa"/>
              <w:left w:w="75" w:type="dxa"/>
              <w:bottom w:w="0" w:type="dxa"/>
              <w:right w:w="75" w:type="dxa"/>
            </w:tcMar>
            <w:hideMark/>
          </w:tcPr>
          <w:p w14:paraId="144CD1E7"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Наполняемость групп (человек)</w:t>
            </w:r>
          </w:p>
        </w:tc>
      </w:tr>
      <w:tr w:rsidR="00023749" w:rsidRPr="00023749" w14:paraId="09E158C5" w14:textId="77777777" w:rsidTr="00023749">
        <w:tc>
          <w:tcPr>
            <w:tcW w:w="2835" w:type="dxa"/>
            <w:tcBorders>
              <w:top w:val="single" w:sz="8" w:space="0" w:color="000000"/>
              <w:left w:val="single" w:sz="8" w:space="0" w:color="000000"/>
              <w:bottom w:val="single" w:sz="8" w:space="0" w:color="000000"/>
              <w:right w:val="single" w:sz="8" w:space="0" w:color="000000"/>
            </w:tcBorders>
            <w:tcMar>
              <w:top w:w="0" w:type="dxa"/>
              <w:left w:w="75" w:type="dxa"/>
              <w:bottom w:w="0" w:type="dxa"/>
              <w:right w:w="75" w:type="dxa"/>
            </w:tcMar>
            <w:hideMark/>
          </w:tcPr>
          <w:p w14:paraId="17627531"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Этап начальной подготовки</w:t>
            </w:r>
          </w:p>
        </w:tc>
        <w:tc>
          <w:tcPr>
            <w:tcW w:w="2694" w:type="dxa"/>
            <w:tcBorders>
              <w:top w:val="single" w:sz="8" w:space="0" w:color="000000"/>
              <w:left w:val="nil"/>
              <w:bottom w:val="single" w:sz="8" w:space="0" w:color="000000"/>
              <w:right w:val="single" w:sz="8" w:space="0" w:color="000000"/>
            </w:tcBorders>
            <w:tcMar>
              <w:top w:w="0" w:type="dxa"/>
              <w:left w:w="75" w:type="dxa"/>
              <w:bottom w:w="0" w:type="dxa"/>
              <w:right w:w="75" w:type="dxa"/>
            </w:tcMar>
            <w:vAlign w:val="center"/>
            <w:hideMark/>
          </w:tcPr>
          <w:p w14:paraId="3736A6C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w:t>
            </w:r>
          </w:p>
        </w:tc>
        <w:tc>
          <w:tcPr>
            <w:tcW w:w="1971" w:type="dxa"/>
            <w:tcBorders>
              <w:top w:val="single" w:sz="8" w:space="0" w:color="000000"/>
              <w:left w:val="nil"/>
              <w:bottom w:val="single" w:sz="8" w:space="0" w:color="000000"/>
              <w:right w:val="single" w:sz="8" w:space="0" w:color="000000"/>
            </w:tcBorders>
            <w:tcMar>
              <w:top w:w="0" w:type="dxa"/>
              <w:left w:w="75" w:type="dxa"/>
              <w:bottom w:w="0" w:type="dxa"/>
              <w:right w:w="75" w:type="dxa"/>
            </w:tcMar>
            <w:vAlign w:val="center"/>
            <w:hideMark/>
          </w:tcPr>
          <w:p w14:paraId="46A9E3AF" w14:textId="19C5DC3E"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r w:rsidR="00850228">
              <w:rPr>
                <w:rFonts w:ascii="Times New Roman" w:eastAsia="Times New Roman" w:hAnsi="Times New Roman" w:cs="Times New Roman"/>
                <w:sz w:val="28"/>
                <w:szCs w:val="28"/>
                <w:lang w:eastAsia="ru-RU"/>
              </w:rPr>
              <w:t>1</w:t>
            </w:r>
          </w:p>
        </w:tc>
        <w:tc>
          <w:tcPr>
            <w:tcW w:w="2139" w:type="dxa"/>
            <w:tcBorders>
              <w:top w:val="single" w:sz="8" w:space="0" w:color="000000"/>
              <w:left w:val="nil"/>
              <w:bottom w:val="single" w:sz="8" w:space="0" w:color="000000"/>
              <w:right w:val="single" w:sz="8" w:space="0" w:color="000000"/>
            </w:tcBorders>
            <w:tcMar>
              <w:top w:w="0" w:type="dxa"/>
              <w:left w:w="75" w:type="dxa"/>
              <w:bottom w:w="0" w:type="dxa"/>
              <w:right w:w="75" w:type="dxa"/>
            </w:tcMar>
            <w:vAlign w:val="center"/>
            <w:hideMark/>
          </w:tcPr>
          <w:p w14:paraId="7E9088E9" w14:textId="67A522B4"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r w:rsidR="00850228">
              <w:rPr>
                <w:rFonts w:ascii="Times New Roman" w:eastAsia="Times New Roman" w:hAnsi="Times New Roman" w:cs="Times New Roman"/>
                <w:sz w:val="28"/>
                <w:szCs w:val="28"/>
                <w:lang w:eastAsia="ru-RU"/>
              </w:rPr>
              <w:t>0</w:t>
            </w:r>
          </w:p>
        </w:tc>
      </w:tr>
      <w:tr w:rsidR="00023749" w:rsidRPr="00023749" w14:paraId="491B583F" w14:textId="77777777" w:rsidTr="00023749">
        <w:tc>
          <w:tcPr>
            <w:tcW w:w="2835" w:type="dxa"/>
            <w:tcBorders>
              <w:top w:val="nil"/>
              <w:left w:val="single" w:sz="8" w:space="0" w:color="000000"/>
              <w:bottom w:val="single" w:sz="8" w:space="0" w:color="000000"/>
              <w:right w:val="single" w:sz="8" w:space="0" w:color="000000"/>
            </w:tcBorders>
            <w:tcMar>
              <w:top w:w="0" w:type="dxa"/>
              <w:left w:w="75" w:type="dxa"/>
              <w:bottom w:w="0" w:type="dxa"/>
              <w:right w:w="75" w:type="dxa"/>
            </w:tcMar>
            <w:hideMark/>
          </w:tcPr>
          <w:p w14:paraId="25173670"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Тренировочный этап (этап спортивной специализации)</w:t>
            </w:r>
          </w:p>
        </w:tc>
        <w:tc>
          <w:tcPr>
            <w:tcW w:w="2694" w:type="dxa"/>
            <w:tcBorders>
              <w:top w:val="nil"/>
              <w:left w:val="nil"/>
              <w:bottom w:val="single" w:sz="8" w:space="0" w:color="000000"/>
              <w:right w:val="single" w:sz="8" w:space="0" w:color="000000"/>
            </w:tcBorders>
            <w:tcMar>
              <w:top w:w="0" w:type="dxa"/>
              <w:left w:w="75" w:type="dxa"/>
              <w:bottom w:w="0" w:type="dxa"/>
              <w:right w:w="75" w:type="dxa"/>
            </w:tcMar>
            <w:vAlign w:val="center"/>
            <w:hideMark/>
          </w:tcPr>
          <w:p w14:paraId="06903B5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4</w:t>
            </w:r>
          </w:p>
        </w:tc>
        <w:tc>
          <w:tcPr>
            <w:tcW w:w="1971" w:type="dxa"/>
            <w:tcBorders>
              <w:top w:val="nil"/>
              <w:left w:val="nil"/>
              <w:bottom w:val="single" w:sz="8" w:space="0" w:color="000000"/>
              <w:right w:val="single" w:sz="8" w:space="0" w:color="000000"/>
            </w:tcBorders>
            <w:tcMar>
              <w:top w:w="0" w:type="dxa"/>
              <w:left w:w="75" w:type="dxa"/>
              <w:bottom w:w="0" w:type="dxa"/>
              <w:right w:w="75" w:type="dxa"/>
            </w:tcMar>
            <w:vAlign w:val="center"/>
            <w:hideMark/>
          </w:tcPr>
          <w:p w14:paraId="6641F5A3" w14:textId="2B91DC02"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r w:rsidR="00850228">
              <w:rPr>
                <w:rFonts w:ascii="Times New Roman" w:eastAsia="Times New Roman" w:hAnsi="Times New Roman" w:cs="Times New Roman"/>
                <w:sz w:val="28"/>
                <w:szCs w:val="28"/>
                <w:lang w:eastAsia="ru-RU"/>
              </w:rPr>
              <w:t>3</w:t>
            </w:r>
          </w:p>
        </w:tc>
        <w:tc>
          <w:tcPr>
            <w:tcW w:w="2139" w:type="dxa"/>
            <w:tcBorders>
              <w:top w:val="nil"/>
              <w:left w:val="nil"/>
              <w:bottom w:val="single" w:sz="8" w:space="0" w:color="000000"/>
              <w:right w:val="single" w:sz="8" w:space="0" w:color="000000"/>
            </w:tcBorders>
            <w:tcMar>
              <w:top w:w="0" w:type="dxa"/>
              <w:left w:w="75" w:type="dxa"/>
              <w:bottom w:w="0" w:type="dxa"/>
              <w:right w:w="75" w:type="dxa"/>
            </w:tcMar>
            <w:vAlign w:val="center"/>
            <w:hideMark/>
          </w:tcPr>
          <w:p w14:paraId="0B79576B" w14:textId="4D4D3E83" w:rsidR="00023749" w:rsidRPr="00023749" w:rsidRDefault="00850228" w:rsidP="00023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bl>
    <w:p w14:paraId="39154174"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p w14:paraId="71E23AC5" w14:textId="41D4336D"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p w14:paraId="0EF585CA"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t>2.2 Соотношение объемов тренировочного процесса по видам спортивной подготовки на этапах спортивной подготовки по виду спорта армспорт.</w:t>
      </w:r>
    </w:p>
    <w:p w14:paraId="7C1A5159" w14:textId="77777777" w:rsidR="00023749" w:rsidRPr="00023749" w:rsidRDefault="00023749" w:rsidP="00023749">
      <w:pPr>
        <w:shd w:val="clear" w:color="auto" w:fill="FFFFFF"/>
        <w:spacing w:line="240" w:lineRule="auto"/>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tbl>
      <w:tblPr>
        <w:tblW w:w="9900" w:type="dxa"/>
        <w:tblInd w:w="8" w:type="dxa"/>
        <w:tblCellMar>
          <w:left w:w="0" w:type="dxa"/>
          <w:right w:w="0" w:type="dxa"/>
        </w:tblCellMar>
        <w:tblLook w:val="04A0" w:firstRow="1" w:lastRow="0" w:firstColumn="1" w:lastColumn="0" w:noHBand="0" w:noVBand="1"/>
      </w:tblPr>
      <w:tblGrid>
        <w:gridCol w:w="2621"/>
        <w:gridCol w:w="1311"/>
        <w:gridCol w:w="1455"/>
        <w:gridCol w:w="2184"/>
        <w:gridCol w:w="2329"/>
      </w:tblGrid>
      <w:tr w:rsidR="00023749" w:rsidRPr="00023749" w14:paraId="6E02A8B9" w14:textId="77777777" w:rsidTr="00023749">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8AFC1AA"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lastRenderedPageBreak/>
              <w:t> </w:t>
            </w:r>
          </w:p>
          <w:p w14:paraId="29A553D3"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Разделы спортивной подготовки</w:t>
            </w:r>
          </w:p>
        </w:tc>
        <w:tc>
          <w:tcPr>
            <w:tcW w:w="2693" w:type="dxa"/>
            <w:gridSpan w:val="2"/>
            <w:tcBorders>
              <w:top w:val="single" w:sz="8" w:space="0" w:color="000000"/>
              <w:left w:val="nil"/>
              <w:bottom w:val="single" w:sz="8" w:space="0" w:color="000000"/>
              <w:right w:val="single" w:sz="8" w:space="0" w:color="000000"/>
            </w:tcBorders>
            <w:hideMark/>
          </w:tcPr>
          <w:p w14:paraId="468DA0EA"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Этап начальной подготовки</w:t>
            </w:r>
          </w:p>
        </w:tc>
        <w:tc>
          <w:tcPr>
            <w:tcW w:w="4394" w:type="dxa"/>
            <w:gridSpan w:val="2"/>
            <w:tcBorders>
              <w:top w:val="single" w:sz="8" w:space="0" w:color="000000"/>
              <w:left w:val="nil"/>
              <w:bottom w:val="single" w:sz="8" w:space="0" w:color="000000"/>
              <w:right w:val="single" w:sz="8" w:space="0" w:color="000000"/>
            </w:tcBorders>
            <w:hideMark/>
          </w:tcPr>
          <w:p w14:paraId="426313F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Тренировочный этап (этап спортивной специализации)</w:t>
            </w:r>
          </w:p>
        </w:tc>
      </w:tr>
      <w:tr w:rsidR="00023749" w:rsidRPr="00023749" w14:paraId="59545836" w14:textId="77777777" w:rsidTr="00023749">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0FBCE9"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p>
        </w:tc>
        <w:tc>
          <w:tcPr>
            <w:tcW w:w="1276" w:type="dxa"/>
            <w:tcBorders>
              <w:top w:val="nil"/>
              <w:left w:val="nil"/>
              <w:bottom w:val="single" w:sz="8" w:space="0" w:color="000000"/>
              <w:right w:val="single" w:sz="8" w:space="0" w:color="000000"/>
            </w:tcBorders>
            <w:hideMark/>
          </w:tcPr>
          <w:p w14:paraId="31CF32A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До года</w:t>
            </w:r>
          </w:p>
        </w:tc>
        <w:tc>
          <w:tcPr>
            <w:tcW w:w="1417" w:type="dxa"/>
            <w:tcBorders>
              <w:top w:val="nil"/>
              <w:left w:val="nil"/>
              <w:bottom w:val="single" w:sz="8" w:space="0" w:color="000000"/>
              <w:right w:val="single" w:sz="8" w:space="0" w:color="000000"/>
            </w:tcBorders>
            <w:hideMark/>
          </w:tcPr>
          <w:p w14:paraId="74D6FBD1"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Свыше года</w:t>
            </w:r>
          </w:p>
        </w:tc>
        <w:tc>
          <w:tcPr>
            <w:tcW w:w="2126" w:type="dxa"/>
            <w:tcBorders>
              <w:top w:val="nil"/>
              <w:left w:val="nil"/>
              <w:bottom w:val="single" w:sz="8" w:space="0" w:color="000000"/>
              <w:right w:val="single" w:sz="8" w:space="0" w:color="000000"/>
            </w:tcBorders>
            <w:hideMark/>
          </w:tcPr>
          <w:p w14:paraId="7687883E"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До двух лет</w:t>
            </w:r>
          </w:p>
        </w:tc>
        <w:tc>
          <w:tcPr>
            <w:tcW w:w="2268" w:type="dxa"/>
            <w:tcBorders>
              <w:top w:val="nil"/>
              <w:left w:val="nil"/>
              <w:bottom w:val="single" w:sz="8" w:space="0" w:color="000000"/>
              <w:right w:val="single" w:sz="8" w:space="0" w:color="000000"/>
            </w:tcBorders>
            <w:hideMark/>
          </w:tcPr>
          <w:p w14:paraId="4882B486"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Свыше двух лет</w:t>
            </w:r>
          </w:p>
        </w:tc>
      </w:tr>
      <w:tr w:rsidR="00023749" w:rsidRPr="00023749" w14:paraId="4D5D331F" w14:textId="77777777" w:rsidTr="00023749">
        <w:tc>
          <w:tcPr>
            <w:tcW w:w="2552" w:type="dxa"/>
            <w:tcBorders>
              <w:top w:val="nil"/>
              <w:left w:val="single" w:sz="8" w:space="0" w:color="000000"/>
              <w:bottom w:val="single" w:sz="8" w:space="0" w:color="000000"/>
              <w:right w:val="single" w:sz="8" w:space="0" w:color="000000"/>
            </w:tcBorders>
            <w:hideMark/>
          </w:tcPr>
          <w:p w14:paraId="13C9002A"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Общая физическая подготовка (%)</w:t>
            </w:r>
          </w:p>
        </w:tc>
        <w:tc>
          <w:tcPr>
            <w:tcW w:w="1276" w:type="dxa"/>
            <w:tcBorders>
              <w:top w:val="nil"/>
              <w:left w:val="nil"/>
              <w:bottom w:val="single" w:sz="8" w:space="0" w:color="000000"/>
              <w:right w:val="single" w:sz="8" w:space="0" w:color="000000"/>
            </w:tcBorders>
            <w:hideMark/>
          </w:tcPr>
          <w:p w14:paraId="2117F7FE"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65-70</w:t>
            </w:r>
          </w:p>
        </w:tc>
        <w:tc>
          <w:tcPr>
            <w:tcW w:w="1417" w:type="dxa"/>
            <w:tcBorders>
              <w:top w:val="nil"/>
              <w:left w:val="nil"/>
              <w:bottom w:val="single" w:sz="8" w:space="0" w:color="000000"/>
              <w:right w:val="single" w:sz="8" w:space="0" w:color="000000"/>
            </w:tcBorders>
            <w:hideMark/>
          </w:tcPr>
          <w:p w14:paraId="2F918F9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60-65</w:t>
            </w:r>
          </w:p>
        </w:tc>
        <w:tc>
          <w:tcPr>
            <w:tcW w:w="2126" w:type="dxa"/>
            <w:tcBorders>
              <w:top w:val="nil"/>
              <w:left w:val="nil"/>
              <w:bottom w:val="single" w:sz="8" w:space="0" w:color="000000"/>
              <w:right w:val="single" w:sz="8" w:space="0" w:color="000000"/>
            </w:tcBorders>
            <w:hideMark/>
          </w:tcPr>
          <w:p w14:paraId="7E3F205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45-50</w:t>
            </w:r>
          </w:p>
        </w:tc>
        <w:tc>
          <w:tcPr>
            <w:tcW w:w="2268" w:type="dxa"/>
            <w:tcBorders>
              <w:top w:val="nil"/>
              <w:left w:val="nil"/>
              <w:bottom w:val="single" w:sz="8" w:space="0" w:color="000000"/>
              <w:right w:val="single" w:sz="8" w:space="0" w:color="000000"/>
            </w:tcBorders>
            <w:hideMark/>
          </w:tcPr>
          <w:p w14:paraId="56C7E306"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33-40</w:t>
            </w:r>
          </w:p>
        </w:tc>
      </w:tr>
      <w:tr w:rsidR="00023749" w:rsidRPr="00023749" w14:paraId="08036FB5" w14:textId="77777777" w:rsidTr="00023749">
        <w:tc>
          <w:tcPr>
            <w:tcW w:w="2552" w:type="dxa"/>
            <w:tcBorders>
              <w:top w:val="nil"/>
              <w:left w:val="single" w:sz="8" w:space="0" w:color="000000"/>
              <w:bottom w:val="single" w:sz="8" w:space="0" w:color="000000"/>
              <w:right w:val="single" w:sz="8" w:space="0" w:color="000000"/>
            </w:tcBorders>
            <w:hideMark/>
          </w:tcPr>
          <w:p w14:paraId="0B7F133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Специальная физическая подготовка (%)</w:t>
            </w:r>
          </w:p>
        </w:tc>
        <w:tc>
          <w:tcPr>
            <w:tcW w:w="1276" w:type="dxa"/>
            <w:tcBorders>
              <w:top w:val="nil"/>
              <w:left w:val="nil"/>
              <w:bottom w:val="single" w:sz="8" w:space="0" w:color="000000"/>
              <w:right w:val="single" w:sz="8" w:space="0" w:color="000000"/>
            </w:tcBorders>
            <w:hideMark/>
          </w:tcPr>
          <w:p w14:paraId="2510EE7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10-15</w:t>
            </w:r>
          </w:p>
        </w:tc>
        <w:tc>
          <w:tcPr>
            <w:tcW w:w="1417" w:type="dxa"/>
            <w:tcBorders>
              <w:top w:val="nil"/>
              <w:left w:val="nil"/>
              <w:bottom w:val="single" w:sz="8" w:space="0" w:color="000000"/>
              <w:right w:val="single" w:sz="8" w:space="0" w:color="000000"/>
            </w:tcBorders>
            <w:hideMark/>
          </w:tcPr>
          <w:p w14:paraId="1599EC28"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15-20</w:t>
            </w:r>
          </w:p>
        </w:tc>
        <w:tc>
          <w:tcPr>
            <w:tcW w:w="2126" w:type="dxa"/>
            <w:tcBorders>
              <w:top w:val="nil"/>
              <w:left w:val="nil"/>
              <w:bottom w:val="single" w:sz="8" w:space="0" w:color="000000"/>
              <w:right w:val="single" w:sz="8" w:space="0" w:color="000000"/>
            </w:tcBorders>
            <w:hideMark/>
          </w:tcPr>
          <w:p w14:paraId="4D057D9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25-30</w:t>
            </w:r>
          </w:p>
        </w:tc>
        <w:tc>
          <w:tcPr>
            <w:tcW w:w="2268" w:type="dxa"/>
            <w:tcBorders>
              <w:top w:val="nil"/>
              <w:left w:val="nil"/>
              <w:bottom w:val="single" w:sz="8" w:space="0" w:color="000000"/>
              <w:right w:val="single" w:sz="8" w:space="0" w:color="000000"/>
            </w:tcBorders>
            <w:hideMark/>
          </w:tcPr>
          <w:p w14:paraId="66AFF97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30-35</w:t>
            </w:r>
          </w:p>
        </w:tc>
      </w:tr>
      <w:tr w:rsidR="00023749" w:rsidRPr="00023749" w14:paraId="3B7359A2" w14:textId="77777777" w:rsidTr="00023749">
        <w:tc>
          <w:tcPr>
            <w:tcW w:w="2552" w:type="dxa"/>
            <w:tcBorders>
              <w:top w:val="nil"/>
              <w:left w:val="single" w:sz="8" w:space="0" w:color="000000"/>
              <w:bottom w:val="single" w:sz="8" w:space="0" w:color="000000"/>
              <w:right w:val="single" w:sz="8" w:space="0" w:color="000000"/>
            </w:tcBorders>
            <w:hideMark/>
          </w:tcPr>
          <w:p w14:paraId="06E11BD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Технико-тактическая подготовка (%)</w:t>
            </w:r>
          </w:p>
        </w:tc>
        <w:tc>
          <w:tcPr>
            <w:tcW w:w="1276" w:type="dxa"/>
            <w:tcBorders>
              <w:top w:val="nil"/>
              <w:left w:val="nil"/>
              <w:bottom w:val="single" w:sz="8" w:space="0" w:color="000000"/>
              <w:right w:val="single" w:sz="8" w:space="0" w:color="000000"/>
            </w:tcBorders>
            <w:hideMark/>
          </w:tcPr>
          <w:p w14:paraId="04F4E916"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10-15</w:t>
            </w:r>
          </w:p>
        </w:tc>
        <w:tc>
          <w:tcPr>
            <w:tcW w:w="1417" w:type="dxa"/>
            <w:tcBorders>
              <w:top w:val="nil"/>
              <w:left w:val="nil"/>
              <w:bottom w:val="single" w:sz="8" w:space="0" w:color="000000"/>
              <w:right w:val="single" w:sz="8" w:space="0" w:color="000000"/>
            </w:tcBorders>
            <w:hideMark/>
          </w:tcPr>
          <w:p w14:paraId="429EA165"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10-15</w:t>
            </w:r>
          </w:p>
        </w:tc>
        <w:tc>
          <w:tcPr>
            <w:tcW w:w="2126" w:type="dxa"/>
            <w:tcBorders>
              <w:top w:val="nil"/>
              <w:left w:val="nil"/>
              <w:bottom w:val="single" w:sz="8" w:space="0" w:color="000000"/>
              <w:right w:val="single" w:sz="8" w:space="0" w:color="000000"/>
            </w:tcBorders>
            <w:hideMark/>
          </w:tcPr>
          <w:p w14:paraId="5AA28691"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15-20</w:t>
            </w:r>
          </w:p>
        </w:tc>
        <w:tc>
          <w:tcPr>
            <w:tcW w:w="2268" w:type="dxa"/>
            <w:tcBorders>
              <w:top w:val="nil"/>
              <w:left w:val="nil"/>
              <w:bottom w:val="single" w:sz="8" w:space="0" w:color="000000"/>
              <w:right w:val="single" w:sz="8" w:space="0" w:color="000000"/>
            </w:tcBorders>
            <w:hideMark/>
          </w:tcPr>
          <w:p w14:paraId="28115194"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20-25</w:t>
            </w:r>
          </w:p>
        </w:tc>
      </w:tr>
      <w:tr w:rsidR="00023749" w:rsidRPr="00023749" w14:paraId="4C3303A6" w14:textId="77777777" w:rsidTr="00023749">
        <w:tc>
          <w:tcPr>
            <w:tcW w:w="2552" w:type="dxa"/>
            <w:tcBorders>
              <w:top w:val="nil"/>
              <w:left w:val="single" w:sz="8" w:space="0" w:color="000000"/>
              <w:bottom w:val="single" w:sz="8" w:space="0" w:color="000000"/>
              <w:right w:val="single" w:sz="8" w:space="0" w:color="000000"/>
            </w:tcBorders>
            <w:hideMark/>
          </w:tcPr>
          <w:p w14:paraId="53425E89"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Теоретическая и психологическая подготовка (%)</w:t>
            </w:r>
          </w:p>
        </w:tc>
        <w:tc>
          <w:tcPr>
            <w:tcW w:w="1276" w:type="dxa"/>
            <w:tcBorders>
              <w:top w:val="nil"/>
              <w:left w:val="nil"/>
              <w:bottom w:val="single" w:sz="8" w:space="0" w:color="000000"/>
              <w:right w:val="single" w:sz="8" w:space="0" w:color="000000"/>
            </w:tcBorders>
            <w:hideMark/>
          </w:tcPr>
          <w:p w14:paraId="3431A0E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3-5</w:t>
            </w:r>
          </w:p>
        </w:tc>
        <w:tc>
          <w:tcPr>
            <w:tcW w:w="1417" w:type="dxa"/>
            <w:tcBorders>
              <w:top w:val="nil"/>
              <w:left w:val="nil"/>
              <w:bottom w:val="single" w:sz="8" w:space="0" w:color="000000"/>
              <w:right w:val="single" w:sz="8" w:space="0" w:color="000000"/>
            </w:tcBorders>
            <w:hideMark/>
          </w:tcPr>
          <w:p w14:paraId="6EF7D1A1"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3-5</w:t>
            </w:r>
          </w:p>
        </w:tc>
        <w:tc>
          <w:tcPr>
            <w:tcW w:w="2126" w:type="dxa"/>
            <w:tcBorders>
              <w:top w:val="nil"/>
              <w:left w:val="nil"/>
              <w:bottom w:val="single" w:sz="8" w:space="0" w:color="000000"/>
              <w:right w:val="single" w:sz="8" w:space="0" w:color="000000"/>
            </w:tcBorders>
            <w:hideMark/>
          </w:tcPr>
          <w:p w14:paraId="3432016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3-5</w:t>
            </w:r>
          </w:p>
        </w:tc>
        <w:tc>
          <w:tcPr>
            <w:tcW w:w="2268" w:type="dxa"/>
            <w:tcBorders>
              <w:top w:val="nil"/>
              <w:left w:val="nil"/>
              <w:bottom w:val="single" w:sz="8" w:space="0" w:color="000000"/>
              <w:right w:val="single" w:sz="8" w:space="0" w:color="000000"/>
            </w:tcBorders>
            <w:hideMark/>
          </w:tcPr>
          <w:p w14:paraId="7D6CA641"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4-6</w:t>
            </w:r>
          </w:p>
        </w:tc>
      </w:tr>
      <w:tr w:rsidR="00023749" w:rsidRPr="00023749" w14:paraId="6EF4B4A1" w14:textId="77777777" w:rsidTr="00023749">
        <w:tc>
          <w:tcPr>
            <w:tcW w:w="2552" w:type="dxa"/>
            <w:tcBorders>
              <w:top w:val="nil"/>
              <w:left w:val="single" w:sz="8" w:space="0" w:color="000000"/>
              <w:bottom w:val="single" w:sz="8" w:space="0" w:color="000000"/>
              <w:right w:val="single" w:sz="8" w:space="0" w:color="000000"/>
            </w:tcBorders>
            <w:hideMark/>
          </w:tcPr>
          <w:p w14:paraId="5C1FD0D8"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Участие в соревнованиях, инструкторская и судейская практика (%)</w:t>
            </w:r>
          </w:p>
        </w:tc>
        <w:tc>
          <w:tcPr>
            <w:tcW w:w="1276" w:type="dxa"/>
            <w:tcBorders>
              <w:top w:val="nil"/>
              <w:left w:val="nil"/>
              <w:bottom w:val="single" w:sz="8" w:space="0" w:color="000000"/>
              <w:right w:val="single" w:sz="8" w:space="0" w:color="000000"/>
            </w:tcBorders>
            <w:hideMark/>
          </w:tcPr>
          <w:p w14:paraId="4B9BCAA1"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w:t>
            </w:r>
          </w:p>
        </w:tc>
        <w:tc>
          <w:tcPr>
            <w:tcW w:w="1417" w:type="dxa"/>
            <w:tcBorders>
              <w:top w:val="nil"/>
              <w:left w:val="nil"/>
              <w:bottom w:val="single" w:sz="8" w:space="0" w:color="000000"/>
              <w:right w:val="single" w:sz="8" w:space="0" w:color="000000"/>
            </w:tcBorders>
            <w:hideMark/>
          </w:tcPr>
          <w:p w14:paraId="32B96C5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1-2</w:t>
            </w:r>
          </w:p>
        </w:tc>
        <w:tc>
          <w:tcPr>
            <w:tcW w:w="2126" w:type="dxa"/>
            <w:tcBorders>
              <w:top w:val="nil"/>
              <w:left w:val="nil"/>
              <w:bottom w:val="single" w:sz="8" w:space="0" w:color="000000"/>
              <w:right w:val="single" w:sz="8" w:space="0" w:color="000000"/>
            </w:tcBorders>
            <w:hideMark/>
          </w:tcPr>
          <w:p w14:paraId="0E7EF884"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3-6</w:t>
            </w:r>
          </w:p>
        </w:tc>
        <w:tc>
          <w:tcPr>
            <w:tcW w:w="2268" w:type="dxa"/>
            <w:tcBorders>
              <w:top w:val="nil"/>
              <w:left w:val="nil"/>
              <w:bottom w:val="single" w:sz="8" w:space="0" w:color="000000"/>
              <w:right w:val="single" w:sz="8" w:space="0" w:color="000000"/>
            </w:tcBorders>
            <w:hideMark/>
          </w:tcPr>
          <w:p w14:paraId="3810936E"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5-8</w:t>
            </w:r>
          </w:p>
        </w:tc>
      </w:tr>
    </w:tbl>
    <w:p w14:paraId="3CC2843E" w14:textId="1D8E4F92"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Arial" w:eastAsia="Times New Roman" w:hAnsi="Arial" w:cs="Arial"/>
          <w:b/>
          <w:bCs/>
          <w:color w:val="000000"/>
          <w:sz w:val="28"/>
          <w:szCs w:val="28"/>
          <w:lang w:eastAsia="ru-RU"/>
        </w:rPr>
        <w:br/>
      </w:r>
      <w:r w:rsidRPr="00023749">
        <w:rPr>
          <w:rFonts w:ascii="Arial" w:eastAsia="Times New Roman" w:hAnsi="Arial" w:cs="Arial"/>
          <w:b/>
          <w:bCs/>
          <w:color w:val="000000"/>
          <w:sz w:val="28"/>
          <w:szCs w:val="28"/>
          <w:lang w:eastAsia="ru-RU"/>
        </w:rPr>
        <w:br/>
        <w:t>2.3  Планируемые показатели</w:t>
      </w:r>
      <w:r w:rsidRPr="00023749">
        <w:rPr>
          <w:rFonts w:ascii="Arial" w:eastAsia="Times New Roman" w:hAnsi="Arial" w:cs="Arial"/>
          <w:b/>
          <w:bCs/>
          <w:color w:val="000000"/>
          <w:sz w:val="28"/>
          <w:szCs w:val="28"/>
          <w:lang w:eastAsia="ru-RU"/>
        </w:rPr>
        <w:br/>
        <w:t xml:space="preserve">соревновательной деятельности по виду спорта </w:t>
      </w:r>
      <w:r w:rsidR="00850228" w:rsidRPr="00023749">
        <w:rPr>
          <w:rFonts w:ascii="Arial" w:eastAsia="Times New Roman" w:hAnsi="Arial" w:cs="Arial"/>
          <w:b/>
          <w:bCs/>
          <w:color w:val="000000"/>
          <w:sz w:val="28"/>
          <w:szCs w:val="28"/>
          <w:lang w:eastAsia="ru-RU"/>
        </w:rPr>
        <w:t>арм</w:t>
      </w:r>
      <w:r w:rsidR="00850228">
        <w:rPr>
          <w:rFonts w:ascii="Arial" w:eastAsia="Times New Roman" w:hAnsi="Arial" w:cs="Arial"/>
          <w:b/>
          <w:bCs/>
          <w:color w:val="000000"/>
          <w:sz w:val="28"/>
          <w:szCs w:val="28"/>
          <w:lang w:eastAsia="ru-RU"/>
        </w:rPr>
        <w:t>рестлинг</w:t>
      </w:r>
    </w:p>
    <w:p w14:paraId="0D580CD4" w14:textId="77777777" w:rsidR="00023749" w:rsidRPr="00023749" w:rsidRDefault="00023749" w:rsidP="00023749">
      <w:pPr>
        <w:shd w:val="clear" w:color="auto" w:fill="FFFFFF"/>
        <w:spacing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tbl>
      <w:tblPr>
        <w:tblW w:w="9647" w:type="dxa"/>
        <w:tblCellMar>
          <w:left w:w="0" w:type="dxa"/>
          <w:right w:w="0" w:type="dxa"/>
        </w:tblCellMar>
        <w:tblLook w:val="04A0" w:firstRow="1" w:lastRow="0" w:firstColumn="1" w:lastColumn="0" w:noHBand="0" w:noVBand="1"/>
      </w:tblPr>
      <w:tblGrid>
        <w:gridCol w:w="3559"/>
        <w:gridCol w:w="1122"/>
        <w:gridCol w:w="1258"/>
        <w:gridCol w:w="1771"/>
        <w:gridCol w:w="1937"/>
      </w:tblGrid>
      <w:tr w:rsidR="00023749" w:rsidRPr="00023749" w14:paraId="0880A684" w14:textId="77777777" w:rsidTr="00023749">
        <w:tc>
          <w:tcPr>
            <w:tcW w:w="0" w:type="auto"/>
            <w:vMerge w:val="restart"/>
            <w:tcBorders>
              <w:top w:val="single" w:sz="8" w:space="0" w:color="000000"/>
              <w:left w:val="single" w:sz="8" w:space="0" w:color="000000"/>
              <w:bottom w:val="single" w:sz="8" w:space="0" w:color="000000"/>
              <w:right w:val="single" w:sz="8" w:space="0" w:color="000000"/>
            </w:tcBorders>
            <w:vAlign w:val="center"/>
            <w:hideMark/>
          </w:tcPr>
          <w:p w14:paraId="05F0CD61"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 </w:t>
            </w:r>
          </w:p>
          <w:p w14:paraId="0203A3B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Виды спортивных соревнований</w:t>
            </w:r>
          </w:p>
        </w:tc>
        <w:tc>
          <w:tcPr>
            <w:tcW w:w="2380" w:type="dxa"/>
            <w:gridSpan w:val="2"/>
            <w:tcBorders>
              <w:top w:val="single" w:sz="8" w:space="0" w:color="000000"/>
              <w:left w:val="nil"/>
              <w:bottom w:val="single" w:sz="8" w:space="0" w:color="000000"/>
              <w:right w:val="single" w:sz="8" w:space="0" w:color="000000"/>
            </w:tcBorders>
            <w:hideMark/>
          </w:tcPr>
          <w:p w14:paraId="60AD1E3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Этап начальной подготовки</w:t>
            </w:r>
          </w:p>
        </w:tc>
        <w:tc>
          <w:tcPr>
            <w:tcW w:w="3708" w:type="dxa"/>
            <w:gridSpan w:val="2"/>
            <w:tcBorders>
              <w:top w:val="single" w:sz="8" w:space="0" w:color="000000"/>
              <w:left w:val="nil"/>
              <w:bottom w:val="single" w:sz="8" w:space="0" w:color="000000"/>
              <w:right w:val="single" w:sz="8" w:space="0" w:color="000000"/>
            </w:tcBorders>
            <w:hideMark/>
          </w:tcPr>
          <w:p w14:paraId="6C6C0EC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Тренировочный этап (этап спортивной специализации)</w:t>
            </w:r>
          </w:p>
        </w:tc>
      </w:tr>
      <w:tr w:rsidR="00023749" w:rsidRPr="00023749" w14:paraId="7928B754" w14:textId="77777777" w:rsidTr="00023749">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80D9EA"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p>
        </w:tc>
        <w:tc>
          <w:tcPr>
            <w:tcW w:w="1122" w:type="dxa"/>
            <w:tcBorders>
              <w:top w:val="nil"/>
              <w:left w:val="nil"/>
              <w:bottom w:val="single" w:sz="8" w:space="0" w:color="000000"/>
              <w:right w:val="single" w:sz="8" w:space="0" w:color="000000"/>
            </w:tcBorders>
            <w:hideMark/>
          </w:tcPr>
          <w:p w14:paraId="4C34B62E"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До года</w:t>
            </w:r>
          </w:p>
        </w:tc>
        <w:tc>
          <w:tcPr>
            <w:tcW w:w="1258" w:type="dxa"/>
            <w:tcBorders>
              <w:top w:val="nil"/>
              <w:left w:val="nil"/>
              <w:bottom w:val="single" w:sz="8" w:space="0" w:color="000000"/>
              <w:right w:val="single" w:sz="8" w:space="0" w:color="000000"/>
            </w:tcBorders>
            <w:hideMark/>
          </w:tcPr>
          <w:p w14:paraId="1D3DEA3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Свыше года</w:t>
            </w:r>
          </w:p>
        </w:tc>
        <w:tc>
          <w:tcPr>
            <w:tcW w:w="1771" w:type="dxa"/>
            <w:tcBorders>
              <w:top w:val="nil"/>
              <w:left w:val="nil"/>
              <w:bottom w:val="single" w:sz="8" w:space="0" w:color="000000"/>
              <w:right w:val="single" w:sz="8" w:space="0" w:color="000000"/>
            </w:tcBorders>
            <w:hideMark/>
          </w:tcPr>
          <w:p w14:paraId="6B4E075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До двух лет</w:t>
            </w:r>
          </w:p>
        </w:tc>
        <w:tc>
          <w:tcPr>
            <w:tcW w:w="1937" w:type="dxa"/>
            <w:tcBorders>
              <w:top w:val="nil"/>
              <w:left w:val="nil"/>
              <w:bottom w:val="single" w:sz="8" w:space="0" w:color="000000"/>
              <w:right w:val="single" w:sz="8" w:space="0" w:color="000000"/>
            </w:tcBorders>
            <w:hideMark/>
          </w:tcPr>
          <w:p w14:paraId="2B7D18A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Свыше двух лет</w:t>
            </w:r>
          </w:p>
        </w:tc>
      </w:tr>
      <w:tr w:rsidR="00023749" w:rsidRPr="00023749" w14:paraId="5C3C5EDF" w14:textId="77777777" w:rsidTr="00023749">
        <w:tc>
          <w:tcPr>
            <w:tcW w:w="3559" w:type="dxa"/>
            <w:tcBorders>
              <w:top w:val="nil"/>
              <w:left w:val="single" w:sz="8" w:space="0" w:color="000000"/>
              <w:bottom w:val="single" w:sz="8" w:space="0" w:color="000000"/>
              <w:right w:val="single" w:sz="8" w:space="0" w:color="000000"/>
            </w:tcBorders>
            <w:hideMark/>
          </w:tcPr>
          <w:p w14:paraId="2A0E15D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Контрольные</w:t>
            </w:r>
          </w:p>
        </w:tc>
        <w:tc>
          <w:tcPr>
            <w:tcW w:w="1122" w:type="dxa"/>
            <w:tcBorders>
              <w:top w:val="nil"/>
              <w:left w:val="nil"/>
              <w:bottom w:val="single" w:sz="8" w:space="0" w:color="000000"/>
              <w:right w:val="single" w:sz="8" w:space="0" w:color="000000"/>
            </w:tcBorders>
            <w:hideMark/>
          </w:tcPr>
          <w:p w14:paraId="7968AA8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w:t>
            </w:r>
          </w:p>
        </w:tc>
        <w:tc>
          <w:tcPr>
            <w:tcW w:w="1258" w:type="dxa"/>
            <w:tcBorders>
              <w:top w:val="nil"/>
              <w:left w:val="nil"/>
              <w:bottom w:val="single" w:sz="8" w:space="0" w:color="000000"/>
              <w:right w:val="single" w:sz="8" w:space="0" w:color="000000"/>
            </w:tcBorders>
            <w:hideMark/>
          </w:tcPr>
          <w:p w14:paraId="3F63CE1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2</w:t>
            </w:r>
          </w:p>
        </w:tc>
        <w:tc>
          <w:tcPr>
            <w:tcW w:w="1771" w:type="dxa"/>
            <w:tcBorders>
              <w:top w:val="nil"/>
              <w:left w:val="nil"/>
              <w:bottom w:val="single" w:sz="8" w:space="0" w:color="000000"/>
              <w:right w:val="single" w:sz="8" w:space="0" w:color="000000"/>
            </w:tcBorders>
            <w:hideMark/>
          </w:tcPr>
          <w:p w14:paraId="72E56346"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2</w:t>
            </w:r>
          </w:p>
        </w:tc>
        <w:tc>
          <w:tcPr>
            <w:tcW w:w="1937" w:type="dxa"/>
            <w:tcBorders>
              <w:top w:val="nil"/>
              <w:left w:val="nil"/>
              <w:bottom w:val="single" w:sz="8" w:space="0" w:color="000000"/>
              <w:right w:val="single" w:sz="8" w:space="0" w:color="000000"/>
            </w:tcBorders>
            <w:hideMark/>
          </w:tcPr>
          <w:p w14:paraId="651E735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2</w:t>
            </w:r>
          </w:p>
        </w:tc>
      </w:tr>
      <w:tr w:rsidR="00023749" w:rsidRPr="00023749" w14:paraId="488CC176" w14:textId="77777777" w:rsidTr="00023749">
        <w:tc>
          <w:tcPr>
            <w:tcW w:w="3559" w:type="dxa"/>
            <w:tcBorders>
              <w:top w:val="nil"/>
              <w:left w:val="single" w:sz="8" w:space="0" w:color="000000"/>
              <w:bottom w:val="single" w:sz="8" w:space="0" w:color="000000"/>
              <w:right w:val="single" w:sz="8" w:space="0" w:color="000000"/>
            </w:tcBorders>
            <w:hideMark/>
          </w:tcPr>
          <w:p w14:paraId="131071A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Отборочные</w:t>
            </w:r>
          </w:p>
        </w:tc>
        <w:tc>
          <w:tcPr>
            <w:tcW w:w="1122" w:type="dxa"/>
            <w:tcBorders>
              <w:top w:val="nil"/>
              <w:left w:val="nil"/>
              <w:bottom w:val="single" w:sz="8" w:space="0" w:color="000000"/>
              <w:right w:val="single" w:sz="8" w:space="0" w:color="000000"/>
            </w:tcBorders>
            <w:hideMark/>
          </w:tcPr>
          <w:p w14:paraId="78E59318"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w:t>
            </w:r>
          </w:p>
        </w:tc>
        <w:tc>
          <w:tcPr>
            <w:tcW w:w="1258" w:type="dxa"/>
            <w:tcBorders>
              <w:top w:val="nil"/>
              <w:left w:val="nil"/>
              <w:bottom w:val="single" w:sz="8" w:space="0" w:color="000000"/>
              <w:right w:val="single" w:sz="8" w:space="0" w:color="000000"/>
            </w:tcBorders>
            <w:hideMark/>
          </w:tcPr>
          <w:p w14:paraId="1A49081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w:t>
            </w:r>
          </w:p>
        </w:tc>
        <w:tc>
          <w:tcPr>
            <w:tcW w:w="1771" w:type="dxa"/>
            <w:tcBorders>
              <w:top w:val="nil"/>
              <w:left w:val="nil"/>
              <w:bottom w:val="single" w:sz="8" w:space="0" w:color="000000"/>
              <w:right w:val="single" w:sz="8" w:space="0" w:color="000000"/>
            </w:tcBorders>
            <w:hideMark/>
          </w:tcPr>
          <w:p w14:paraId="7EC8244E"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1</w:t>
            </w:r>
          </w:p>
        </w:tc>
        <w:tc>
          <w:tcPr>
            <w:tcW w:w="1937" w:type="dxa"/>
            <w:tcBorders>
              <w:top w:val="nil"/>
              <w:left w:val="nil"/>
              <w:bottom w:val="single" w:sz="8" w:space="0" w:color="000000"/>
              <w:right w:val="single" w:sz="8" w:space="0" w:color="000000"/>
            </w:tcBorders>
            <w:hideMark/>
          </w:tcPr>
          <w:p w14:paraId="5F25CF4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1</w:t>
            </w:r>
          </w:p>
        </w:tc>
      </w:tr>
      <w:tr w:rsidR="00023749" w:rsidRPr="00023749" w14:paraId="129B0682" w14:textId="77777777" w:rsidTr="00023749">
        <w:tc>
          <w:tcPr>
            <w:tcW w:w="3559" w:type="dxa"/>
            <w:tcBorders>
              <w:top w:val="nil"/>
              <w:left w:val="single" w:sz="8" w:space="0" w:color="000000"/>
              <w:bottom w:val="single" w:sz="8" w:space="0" w:color="000000"/>
              <w:right w:val="single" w:sz="8" w:space="0" w:color="000000"/>
            </w:tcBorders>
            <w:hideMark/>
          </w:tcPr>
          <w:p w14:paraId="5AE6A555"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Главные</w:t>
            </w:r>
          </w:p>
        </w:tc>
        <w:tc>
          <w:tcPr>
            <w:tcW w:w="1122" w:type="dxa"/>
            <w:tcBorders>
              <w:top w:val="nil"/>
              <w:left w:val="nil"/>
              <w:bottom w:val="single" w:sz="8" w:space="0" w:color="000000"/>
              <w:right w:val="single" w:sz="8" w:space="0" w:color="000000"/>
            </w:tcBorders>
            <w:hideMark/>
          </w:tcPr>
          <w:p w14:paraId="5D61831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w:t>
            </w:r>
          </w:p>
        </w:tc>
        <w:tc>
          <w:tcPr>
            <w:tcW w:w="1258" w:type="dxa"/>
            <w:tcBorders>
              <w:top w:val="nil"/>
              <w:left w:val="nil"/>
              <w:bottom w:val="single" w:sz="8" w:space="0" w:color="000000"/>
              <w:right w:val="single" w:sz="8" w:space="0" w:color="000000"/>
            </w:tcBorders>
            <w:hideMark/>
          </w:tcPr>
          <w:p w14:paraId="00EE378A"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w:t>
            </w:r>
          </w:p>
        </w:tc>
        <w:tc>
          <w:tcPr>
            <w:tcW w:w="1771" w:type="dxa"/>
            <w:tcBorders>
              <w:top w:val="nil"/>
              <w:left w:val="nil"/>
              <w:bottom w:val="single" w:sz="8" w:space="0" w:color="000000"/>
              <w:right w:val="single" w:sz="8" w:space="0" w:color="000000"/>
            </w:tcBorders>
            <w:hideMark/>
          </w:tcPr>
          <w:p w14:paraId="4DD54F1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1</w:t>
            </w:r>
          </w:p>
        </w:tc>
        <w:tc>
          <w:tcPr>
            <w:tcW w:w="1937" w:type="dxa"/>
            <w:tcBorders>
              <w:top w:val="nil"/>
              <w:left w:val="nil"/>
              <w:bottom w:val="single" w:sz="8" w:space="0" w:color="000000"/>
              <w:right w:val="single" w:sz="8" w:space="0" w:color="000000"/>
            </w:tcBorders>
            <w:hideMark/>
          </w:tcPr>
          <w:p w14:paraId="0B4935A1"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2</w:t>
            </w:r>
          </w:p>
        </w:tc>
      </w:tr>
      <w:tr w:rsidR="00023749" w:rsidRPr="00023749" w14:paraId="6BAEE6A1" w14:textId="77777777" w:rsidTr="00023749">
        <w:tc>
          <w:tcPr>
            <w:tcW w:w="3559" w:type="dxa"/>
            <w:tcBorders>
              <w:top w:val="nil"/>
              <w:left w:val="single" w:sz="8" w:space="0" w:color="000000"/>
              <w:bottom w:val="single" w:sz="8" w:space="0" w:color="000000"/>
              <w:right w:val="single" w:sz="8" w:space="0" w:color="000000"/>
            </w:tcBorders>
            <w:hideMark/>
          </w:tcPr>
          <w:p w14:paraId="6055525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Всего соревновательных поединков</w:t>
            </w:r>
          </w:p>
        </w:tc>
        <w:tc>
          <w:tcPr>
            <w:tcW w:w="1122" w:type="dxa"/>
            <w:tcBorders>
              <w:top w:val="nil"/>
              <w:left w:val="nil"/>
              <w:bottom w:val="single" w:sz="8" w:space="0" w:color="000000"/>
              <w:right w:val="single" w:sz="8" w:space="0" w:color="000000"/>
            </w:tcBorders>
            <w:hideMark/>
          </w:tcPr>
          <w:p w14:paraId="444588E9"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w:t>
            </w:r>
          </w:p>
        </w:tc>
        <w:tc>
          <w:tcPr>
            <w:tcW w:w="1258" w:type="dxa"/>
            <w:tcBorders>
              <w:top w:val="nil"/>
              <w:left w:val="nil"/>
              <w:bottom w:val="single" w:sz="8" w:space="0" w:color="000000"/>
              <w:right w:val="single" w:sz="8" w:space="0" w:color="000000"/>
            </w:tcBorders>
            <w:hideMark/>
          </w:tcPr>
          <w:p w14:paraId="3AA2254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4</w:t>
            </w:r>
          </w:p>
        </w:tc>
        <w:tc>
          <w:tcPr>
            <w:tcW w:w="1771" w:type="dxa"/>
            <w:tcBorders>
              <w:top w:val="nil"/>
              <w:left w:val="nil"/>
              <w:bottom w:val="single" w:sz="8" w:space="0" w:color="000000"/>
              <w:right w:val="single" w:sz="8" w:space="0" w:color="000000"/>
            </w:tcBorders>
            <w:hideMark/>
          </w:tcPr>
          <w:p w14:paraId="797D6F21"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16</w:t>
            </w:r>
          </w:p>
        </w:tc>
        <w:tc>
          <w:tcPr>
            <w:tcW w:w="1937" w:type="dxa"/>
            <w:tcBorders>
              <w:top w:val="nil"/>
              <w:left w:val="nil"/>
              <w:bottom w:val="single" w:sz="8" w:space="0" w:color="000000"/>
              <w:right w:val="single" w:sz="8" w:space="0" w:color="000000"/>
            </w:tcBorders>
            <w:hideMark/>
          </w:tcPr>
          <w:p w14:paraId="5C1D50BA"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20</w:t>
            </w:r>
          </w:p>
        </w:tc>
      </w:tr>
    </w:tbl>
    <w:p w14:paraId="71BE61BA" w14:textId="4F979A89" w:rsidR="00023749" w:rsidRPr="00023749" w:rsidRDefault="00023749" w:rsidP="00023749">
      <w:pPr>
        <w:shd w:val="clear" w:color="auto" w:fill="FFFFFF"/>
        <w:spacing w:after="0" w:line="240" w:lineRule="auto"/>
        <w:ind w:firstLine="284"/>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color w:val="000000"/>
          <w:sz w:val="28"/>
          <w:szCs w:val="28"/>
          <w:lang w:eastAsia="ru-RU"/>
        </w:rPr>
        <w:t>  </w:t>
      </w:r>
      <w:r w:rsidRPr="00023749">
        <w:rPr>
          <w:rFonts w:ascii="Times New Roman" w:eastAsia="Times New Roman" w:hAnsi="Times New Roman" w:cs="Times New Roman"/>
          <w:color w:val="000000"/>
          <w:sz w:val="28"/>
          <w:szCs w:val="28"/>
          <w:lang w:eastAsia="ru-RU"/>
        </w:rPr>
        <w:br/>
      </w:r>
      <w:r w:rsidRPr="00023749">
        <w:rPr>
          <w:rFonts w:ascii="Times New Roman" w:eastAsia="Times New Roman" w:hAnsi="Times New Roman" w:cs="Times New Roman"/>
          <w:b/>
          <w:bCs/>
          <w:color w:val="181818"/>
          <w:sz w:val="28"/>
          <w:szCs w:val="28"/>
          <w:lang w:eastAsia="ru-RU"/>
        </w:rPr>
        <w:t>2.4. Режим тренировочной работы</w:t>
      </w:r>
    </w:p>
    <w:p w14:paraId="2FB81655" w14:textId="77777777" w:rsidR="00023749" w:rsidRPr="00023749" w:rsidRDefault="00023749" w:rsidP="00023749">
      <w:pPr>
        <w:shd w:val="clear" w:color="auto" w:fill="FFFFFF"/>
        <w:spacing w:after="0" w:line="240" w:lineRule="auto"/>
        <w:ind w:firstLine="284"/>
        <w:jc w:val="both"/>
        <w:rPr>
          <w:rFonts w:ascii="Arial" w:eastAsia="Times New Roman" w:hAnsi="Arial" w:cs="Arial"/>
          <w:color w:val="181818"/>
          <w:sz w:val="21"/>
          <w:szCs w:val="21"/>
          <w:lang w:eastAsia="ru-RU"/>
        </w:rPr>
      </w:pPr>
      <w:r w:rsidRPr="00023749">
        <w:rPr>
          <w:rFonts w:ascii="Arial" w:eastAsia="Times New Roman" w:hAnsi="Arial" w:cs="Arial"/>
          <w:b/>
          <w:bCs/>
          <w:color w:val="000000"/>
          <w:sz w:val="28"/>
          <w:szCs w:val="28"/>
          <w:lang w:eastAsia="ru-RU"/>
        </w:rPr>
        <w:br/>
      </w:r>
      <w:r w:rsidRPr="00023749">
        <w:rPr>
          <w:rFonts w:ascii="Times New Roman" w:eastAsia="Times New Roman" w:hAnsi="Times New Roman" w:cs="Times New Roman"/>
          <w:color w:val="181818"/>
          <w:sz w:val="28"/>
          <w:szCs w:val="28"/>
          <w:lang w:eastAsia="ru-RU"/>
        </w:rPr>
        <w:t>           Учебный год в школе начинается 1 сентября и составляет  46 недель на этапе начальной подготовки и на тренировочном этапе,   не менее 6 недель отводится на учебные занятия в условиях оздоровительного лагеря физкультурно-спортивного профиля, учебно-тренировочных сборов по месту жительства и (или) по индивидуальным планам обучающимся на период их активного отдыха.</w:t>
      </w:r>
    </w:p>
    <w:p w14:paraId="443D74CC" w14:textId="77777777" w:rsidR="00023749" w:rsidRPr="00023749" w:rsidRDefault="00023749" w:rsidP="00186DAE">
      <w:pPr>
        <w:shd w:val="clear" w:color="auto" w:fill="FFFFFF"/>
        <w:spacing w:after="0" w:line="240" w:lineRule="auto"/>
        <w:ind w:firstLine="284"/>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lastRenderedPageBreak/>
        <w:t>Занятия проводятся в любой день недели, включая выходные дни и каникулярное время общеобразовательных учреждений. Шесть учебных дней в неделю.</w:t>
      </w:r>
    </w:p>
    <w:p w14:paraId="04B69F9D"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Регламентирование образовательного процесса в неделю:</w:t>
      </w:r>
    </w:p>
    <w:p w14:paraId="6D15F3EB"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период: согласно расписания занятий;</w:t>
      </w:r>
    </w:p>
    <w:p w14:paraId="7E3B6CD0"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продолжительность занятий:</w:t>
      </w:r>
    </w:p>
    <w:p w14:paraId="48CA5DE0"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НП (до 1 </w:t>
      </w:r>
      <w:proofErr w:type="gramStart"/>
      <w:r w:rsidRPr="00023749">
        <w:rPr>
          <w:rFonts w:ascii="Times New Roman" w:eastAsia="Times New Roman" w:hAnsi="Times New Roman" w:cs="Times New Roman"/>
          <w:color w:val="181818"/>
          <w:sz w:val="28"/>
          <w:szCs w:val="28"/>
          <w:lang w:eastAsia="ru-RU"/>
        </w:rPr>
        <w:t>года)   </w:t>
      </w:r>
      <w:proofErr w:type="gramEnd"/>
      <w:r w:rsidRPr="00023749">
        <w:rPr>
          <w:rFonts w:ascii="Times New Roman" w:eastAsia="Times New Roman" w:hAnsi="Times New Roman" w:cs="Times New Roman"/>
          <w:color w:val="181818"/>
          <w:sz w:val="28"/>
          <w:szCs w:val="28"/>
          <w:lang w:eastAsia="ru-RU"/>
        </w:rPr>
        <w:t>       6 часов в неделю</w:t>
      </w:r>
    </w:p>
    <w:p w14:paraId="16802D06"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НП (свыше 1 </w:t>
      </w:r>
      <w:proofErr w:type="gramStart"/>
      <w:r w:rsidRPr="00023749">
        <w:rPr>
          <w:rFonts w:ascii="Times New Roman" w:eastAsia="Times New Roman" w:hAnsi="Times New Roman" w:cs="Times New Roman"/>
          <w:color w:val="181818"/>
          <w:sz w:val="28"/>
          <w:szCs w:val="28"/>
          <w:lang w:eastAsia="ru-RU"/>
        </w:rPr>
        <w:t xml:space="preserve">года)   </w:t>
      </w:r>
      <w:proofErr w:type="gramEnd"/>
      <w:r w:rsidRPr="00023749">
        <w:rPr>
          <w:rFonts w:ascii="Times New Roman" w:eastAsia="Times New Roman" w:hAnsi="Times New Roman" w:cs="Times New Roman"/>
          <w:color w:val="181818"/>
          <w:sz w:val="28"/>
          <w:szCs w:val="28"/>
          <w:lang w:eastAsia="ru-RU"/>
        </w:rPr>
        <w:t>9 часов в неделю</w:t>
      </w:r>
    </w:p>
    <w:p w14:paraId="4E4C0011"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 Т(СС)- 1      10 часов в неделю</w:t>
      </w:r>
    </w:p>
    <w:p w14:paraId="54AB718E"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Т(СС) - 2      12 часов в неделю</w:t>
      </w:r>
    </w:p>
    <w:p w14:paraId="50302535"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Т(СС) -3       14 часов в неделю.</w:t>
      </w:r>
    </w:p>
    <w:p w14:paraId="62104D2D"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Т(СС) -4      </w:t>
      </w:r>
      <w:proofErr w:type="gramStart"/>
      <w:r w:rsidRPr="00023749">
        <w:rPr>
          <w:rFonts w:ascii="Times New Roman" w:eastAsia="Times New Roman" w:hAnsi="Times New Roman" w:cs="Times New Roman"/>
          <w:color w:val="181818"/>
          <w:sz w:val="28"/>
          <w:szCs w:val="28"/>
          <w:lang w:eastAsia="ru-RU"/>
        </w:rPr>
        <w:t>16  часов</w:t>
      </w:r>
      <w:proofErr w:type="gramEnd"/>
      <w:r w:rsidRPr="00023749">
        <w:rPr>
          <w:rFonts w:ascii="Times New Roman" w:eastAsia="Times New Roman" w:hAnsi="Times New Roman" w:cs="Times New Roman"/>
          <w:color w:val="181818"/>
          <w:sz w:val="28"/>
          <w:szCs w:val="28"/>
          <w:lang w:eastAsia="ru-RU"/>
        </w:rPr>
        <w:t xml:space="preserve"> в неделю.</w:t>
      </w:r>
    </w:p>
    <w:p w14:paraId="266D98E8"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p w14:paraId="558FC2CA" w14:textId="77777777" w:rsidR="00023749" w:rsidRPr="00023749" w:rsidRDefault="00023749" w:rsidP="00186DAE">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Сроки проведения отбора детей в Учреждение:</w:t>
      </w:r>
    </w:p>
    <w:p w14:paraId="0730964E" w14:textId="77777777" w:rsidR="00023749" w:rsidRPr="00023749" w:rsidRDefault="00023749" w:rsidP="00186DAE">
      <w:pPr>
        <w:shd w:val="clear" w:color="auto" w:fill="FFFFFF"/>
        <w:spacing w:after="0" w:line="240" w:lineRule="auto"/>
        <w:ind w:firstLine="708"/>
        <w:jc w:val="both"/>
        <w:rPr>
          <w:rFonts w:ascii="Arial" w:eastAsia="Times New Roman" w:hAnsi="Arial" w:cs="Arial"/>
          <w:color w:val="181818"/>
          <w:sz w:val="21"/>
          <w:szCs w:val="21"/>
          <w:lang w:eastAsia="ru-RU"/>
        </w:rPr>
      </w:pPr>
      <w:proofErr w:type="gramStart"/>
      <w:r w:rsidRPr="00023749">
        <w:rPr>
          <w:rFonts w:ascii="Times New Roman" w:eastAsia="Times New Roman" w:hAnsi="Times New Roman" w:cs="Times New Roman"/>
          <w:color w:val="181818"/>
          <w:sz w:val="28"/>
          <w:szCs w:val="28"/>
          <w:lang w:eastAsia="ru-RU"/>
        </w:rPr>
        <w:t>Комплектование  групп</w:t>
      </w:r>
      <w:proofErr w:type="gramEnd"/>
      <w:r w:rsidRPr="00023749">
        <w:rPr>
          <w:rFonts w:ascii="Times New Roman" w:eastAsia="Times New Roman" w:hAnsi="Times New Roman" w:cs="Times New Roman"/>
          <w:color w:val="181818"/>
          <w:sz w:val="28"/>
          <w:szCs w:val="28"/>
          <w:lang w:eastAsia="ru-RU"/>
        </w:rPr>
        <w:t xml:space="preserve"> начальной подготовки свыше года обучения и в учебно-тренировочных группах  производится до 15 сентября.</w:t>
      </w:r>
    </w:p>
    <w:p w14:paraId="6E02D66C"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p w14:paraId="7DE8CDE3" w14:textId="77777777" w:rsidR="00023749" w:rsidRPr="00023749" w:rsidRDefault="00023749" w:rsidP="00186DAE">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Продолжительность летнего оздоровительного периода:</w:t>
      </w:r>
    </w:p>
    <w:p w14:paraId="672F89F4" w14:textId="6DADC4B2" w:rsidR="00023749" w:rsidRPr="00023749" w:rsidRDefault="00186DAE"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Тренировочные </w:t>
      </w:r>
      <w:r w:rsidR="00023749" w:rsidRPr="00023749">
        <w:rPr>
          <w:rFonts w:ascii="Times New Roman" w:eastAsia="Times New Roman" w:hAnsi="Times New Roman" w:cs="Times New Roman"/>
          <w:color w:val="181818"/>
          <w:sz w:val="28"/>
          <w:szCs w:val="28"/>
          <w:lang w:eastAsia="ru-RU"/>
        </w:rPr>
        <w:t>сборы 3-6 недель;</w:t>
      </w:r>
    </w:p>
    <w:p w14:paraId="25CC45A9"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Спортивно - оздоровительный лагерь по месту жительства или выездной 3-6 недель;</w:t>
      </w:r>
    </w:p>
    <w:p w14:paraId="28992D14"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Основными условиями перевода обучающихся на следующий год является:</w:t>
      </w:r>
    </w:p>
    <w:p w14:paraId="17631316" w14:textId="77777777" w:rsidR="00023749" w:rsidRPr="00023749" w:rsidRDefault="00023749" w:rsidP="00023749">
      <w:pPr>
        <w:shd w:val="clear" w:color="auto" w:fill="FFFFFF"/>
        <w:spacing w:after="0" w:line="240" w:lineRule="auto"/>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-выполнение требований контрольно-переводных нормативов по всем разделам, выполнение спортивных разрядов и условий инструкторской и судейской практики в соответствии с этапом подготовки. </w:t>
      </w:r>
    </w:p>
    <w:p w14:paraId="4EDFFD05" w14:textId="77777777" w:rsidR="00023749" w:rsidRPr="00023749" w:rsidRDefault="00023749" w:rsidP="00023749">
      <w:pPr>
        <w:shd w:val="clear" w:color="auto" w:fill="FFFFFF"/>
        <w:spacing w:after="0" w:line="240" w:lineRule="auto"/>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p w14:paraId="01FA9458"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 xml:space="preserve">2.5. Медицинские, возрастные и психофизические </w:t>
      </w:r>
      <w:proofErr w:type="gramStart"/>
      <w:r w:rsidRPr="00023749">
        <w:rPr>
          <w:rFonts w:ascii="Times New Roman" w:eastAsia="Times New Roman" w:hAnsi="Times New Roman" w:cs="Times New Roman"/>
          <w:b/>
          <w:bCs/>
          <w:color w:val="181818"/>
          <w:sz w:val="28"/>
          <w:szCs w:val="28"/>
          <w:lang w:eastAsia="ru-RU"/>
        </w:rPr>
        <w:t>требования  к</w:t>
      </w:r>
      <w:proofErr w:type="gramEnd"/>
      <w:r w:rsidRPr="00023749">
        <w:rPr>
          <w:rFonts w:ascii="Times New Roman" w:eastAsia="Times New Roman" w:hAnsi="Times New Roman" w:cs="Times New Roman"/>
          <w:b/>
          <w:bCs/>
          <w:color w:val="181818"/>
          <w:sz w:val="28"/>
          <w:szCs w:val="28"/>
          <w:lang w:eastAsia="ru-RU"/>
        </w:rPr>
        <w:t xml:space="preserve"> лицам, проходящим спортивную подготовку.</w:t>
      </w:r>
    </w:p>
    <w:p w14:paraId="05199A30"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Медицинские требования</w:t>
      </w:r>
      <w:r w:rsidRPr="00023749">
        <w:rPr>
          <w:rFonts w:ascii="Times New Roman" w:eastAsia="Times New Roman" w:hAnsi="Times New Roman" w:cs="Times New Roman"/>
          <w:color w:val="181818"/>
          <w:sz w:val="28"/>
          <w:szCs w:val="28"/>
          <w:lang w:eastAsia="ru-RU"/>
        </w:rPr>
        <w:t>.</w:t>
      </w:r>
    </w:p>
    <w:p w14:paraId="423CC8FB"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Лицо, желающее пройти спортивную подготовку, может быть зачислено в учреждение, только при наличии медицинского заключения о допуске к тренировочным занятиям.</w:t>
      </w:r>
    </w:p>
    <w:p w14:paraId="30F70FBB"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В медицинское обеспечение </w:t>
      </w:r>
      <w:proofErr w:type="gramStart"/>
      <w:r w:rsidRPr="00023749">
        <w:rPr>
          <w:rFonts w:ascii="Times New Roman" w:eastAsia="Times New Roman" w:hAnsi="Times New Roman" w:cs="Times New Roman"/>
          <w:color w:val="181818"/>
          <w:sz w:val="28"/>
          <w:szCs w:val="28"/>
          <w:lang w:eastAsia="ru-RU"/>
        </w:rPr>
        <w:t>лиц,  проходящих</w:t>
      </w:r>
      <w:proofErr w:type="gramEnd"/>
      <w:r w:rsidRPr="00023749">
        <w:rPr>
          <w:rFonts w:ascii="Times New Roman" w:eastAsia="Times New Roman" w:hAnsi="Times New Roman" w:cs="Times New Roman"/>
          <w:color w:val="181818"/>
          <w:sz w:val="28"/>
          <w:szCs w:val="28"/>
          <w:lang w:eastAsia="ru-RU"/>
        </w:rPr>
        <w:t xml:space="preserve"> спортивную подготовку в учреждении, входит:</w:t>
      </w:r>
    </w:p>
    <w:p w14:paraId="1123393A"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дополнительные медицинские осмотры перед участием в спортивных соревнованиях, после болезни или травмы:</w:t>
      </w:r>
    </w:p>
    <w:p w14:paraId="0F5713B4"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-санитарно-гигиенический контроль за режимом дня, местами проведения тренировочных занятий спортивных соревнований, одеждой, обувью.</w:t>
      </w:r>
    </w:p>
    <w:p w14:paraId="1A9BAB9F"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r w:rsidRPr="00023749">
        <w:rPr>
          <w:rFonts w:ascii="Times New Roman" w:eastAsia="Times New Roman" w:hAnsi="Times New Roman" w:cs="Times New Roman"/>
          <w:b/>
          <w:bCs/>
          <w:color w:val="181818"/>
          <w:sz w:val="28"/>
          <w:szCs w:val="28"/>
          <w:lang w:eastAsia="ru-RU"/>
        </w:rPr>
        <w:t>Возрастные требования.</w:t>
      </w:r>
    </w:p>
    <w:p w14:paraId="6113B453" w14:textId="0D2597D1"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     </w:t>
      </w:r>
      <w:r w:rsidRPr="00023749">
        <w:rPr>
          <w:rFonts w:ascii="Times New Roman" w:eastAsia="Times New Roman" w:hAnsi="Times New Roman" w:cs="Times New Roman"/>
          <w:color w:val="181818"/>
          <w:sz w:val="28"/>
          <w:szCs w:val="28"/>
          <w:lang w:eastAsia="ru-RU"/>
        </w:rPr>
        <w:t xml:space="preserve">С учетом специфики вида спорта </w:t>
      </w:r>
      <w:proofErr w:type="gramStart"/>
      <w:r w:rsidRPr="00023749">
        <w:rPr>
          <w:rFonts w:ascii="Times New Roman" w:eastAsia="Times New Roman" w:hAnsi="Times New Roman" w:cs="Times New Roman"/>
          <w:color w:val="181818"/>
          <w:sz w:val="28"/>
          <w:szCs w:val="28"/>
          <w:lang w:eastAsia="ru-RU"/>
        </w:rPr>
        <w:t>арм</w:t>
      </w:r>
      <w:r w:rsidR="00186DAE">
        <w:rPr>
          <w:rFonts w:ascii="Times New Roman" w:eastAsia="Times New Roman" w:hAnsi="Times New Roman" w:cs="Times New Roman"/>
          <w:color w:val="181818"/>
          <w:sz w:val="28"/>
          <w:szCs w:val="28"/>
          <w:lang w:eastAsia="ru-RU"/>
        </w:rPr>
        <w:t>рестлингу</w:t>
      </w:r>
      <w:r w:rsidRPr="00023749">
        <w:rPr>
          <w:rFonts w:ascii="Times New Roman" w:eastAsia="Times New Roman" w:hAnsi="Times New Roman" w:cs="Times New Roman"/>
          <w:color w:val="181818"/>
          <w:sz w:val="28"/>
          <w:szCs w:val="28"/>
          <w:lang w:eastAsia="ru-RU"/>
        </w:rPr>
        <w:t>,  комплектование</w:t>
      </w:r>
      <w:proofErr w:type="gramEnd"/>
      <w:r w:rsidRPr="00023749">
        <w:rPr>
          <w:rFonts w:ascii="Times New Roman" w:eastAsia="Times New Roman" w:hAnsi="Times New Roman" w:cs="Times New Roman"/>
          <w:color w:val="181818"/>
          <w:sz w:val="28"/>
          <w:szCs w:val="28"/>
          <w:lang w:eastAsia="ru-RU"/>
        </w:rPr>
        <w:t xml:space="preserve">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 развития.</w:t>
      </w:r>
    </w:p>
    <w:p w14:paraId="4BF9AB85" w14:textId="01BD3D2C"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lastRenderedPageBreak/>
        <w:t xml:space="preserve">     В соответствии с Федеральными стандартами спортивной подготовки по виду </w:t>
      </w:r>
      <w:proofErr w:type="gramStart"/>
      <w:r w:rsidRPr="00023749">
        <w:rPr>
          <w:rFonts w:ascii="Times New Roman" w:eastAsia="Times New Roman" w:hAnsi="Times New Roman" w:cs="Times New Roman"/>
          <w:color w:val="181818"/>
          <w:sz w:val="28"/>
          <w:szCs w:val="28"/>
          <w:lang w:eastAsia="ru-RU"/>
        </w:rPr>
        <w:t>спорта  арм</w:t>
      </w:r>
      <w:r w:rsidR="00186DAE">
        <w:rPr>
          <w:rFonts w:ascii="Times New Roman" w:eastAsia="Times New Roman" w:hAnsi="Times New Roman" w:cs="Times New Roman"/>
          <w:color w:val="181818"/>
          <w:sz w:val="28"/>
          <w:szCs w:val="28"/>
          <w:lang w:eastAsia="ru-RU"/>
        </w:rPr>
        <w:t>рестлинг</w:t>
      </w:r>
      <w:proofErr w:type="gramEnd"/>
      <w:r w:rsidRPr="00023749">
        <w:rPr>
          <w:rFonts w:ascii="Times New Roman" w:eastAsia="Times New Roman" w:hAnsi="Times New Roman" w:cs="Times New Roman"/>
          <w:color w:val="181818"/>
          <w:sz w:val="28"/>
          <w:szCs w:val="28"/>
          <w:lang w:eastAsia="ru-RU"/>
        </w:rPr>
        <w:t>, установлен  минимальный возраст для зачисления на этапы  подготовки:</w:t>
      </w:r>
    </w:p>
    <w:p w14:paraId="4435DF37" w14:textId="66A3F03C" w:rsidR="00023749" w:rsidRPr="00023749" w:rsidRDefault="00023749" w:rsidP="00023749">
      <w:pPr>
        <w:shd w:val="clear" w:color="auto" w:fill="FFFFFF"/>
        <w:spacing w:after="0" w:line="240" w:lineRule="auto"/>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Этап начальной подготовки – 1</w:t>
      </w:r>
      <w:r w:rsidR="00186DAE">
        <w:rPr>
          <w:rFonts w:ascii="Times New Roman" w:eastAsia="Times New Roman" w:hAnsi="Times New Roman" w:cs="Times New Roman"/>
          <w:color w:val="181818"/>
          <w:sz w:val="28"/>
          <w:szCs w:val="28"/>
          <w:lang w:eastAsia="ru-RU"/>
        </w:rPr>
        <w:t>1</w:t>
      </w:r>
      <w:r w:rsidRPr="00023749">
        <w:rPr>
          <w:rFonts w:ascii="Times New Roman" w:eastAsia="Times New Roman" w:hAnsi="Times New Roman" w:cs="Times New Roman"/>
          <w:color w:val="181818"/>
          <w:sz w:val="28"/>
          <w:szCs w:val="28"/>
          <w:lang w:eastAsia="ru-RU"/>
        </w:rPr>
        <w:t xml:space="preserve"> лет;</w:t>
      </w:r>
    </w:p>
    <w:p w14:paraId="61C108E9" w14:textId="630D5A09" w:rsidR="00023749" w:rsidRPr="00023749" w:rsidRDefault="00023749" w:rsidP="00023749">
      <w:pPr>
        <w:shd w:val="clear" w:color="auto" w:fill="FFFFFF"/>
        <w:spacing w:after="0" w:line="240" w:lineRule="auto"/>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Тренировочный этап (этап спортивной специализации)– 1</w:t>
      </w:r>
      <w:r w:rsidR="00186DAE">
        <w:rPr>
          <w:rFonts w:ascii="Times New Roman" w:eastAsia="Times New Roman" w:hAnsi="Times New Roman" w:cs="Times New Roman"/>
          <w:color w:val="181818"/>
          <w:sz w:val="28"/>
          <w:szCs w:val="28"/>
          <w:lang w:eastAsia="ru-RU"/>
        </w:rPr>
        <w:t>3</w:t>
      </w:r>
      <w:r w:rsidRPr="00023749">
        <w:rPr>
          <w:rFonts w:ascii="Times New Roman" w:eastAsia="Times New Roman" w:hAnsi="Times New Roman" w:cs="Times New Roman"/>
          <w:color w:val="181818"/>
          <w:sz w:val="28"/>
          <w:szCs w:val="28"/>
          <w:lang w:eastAsia="ru-RU"/>
        </w:rPr>
        <w:t xml:space="preserve"> лет;</w:t>
      </w:r>
    </w:p>
    <w:p w14:paraId="457FBADF" w14:textId="617389D1"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Установление максимального возраста лиц, проходящих спортивную подготовку по Программе спортивной подготовки по виду спорта арм</w:t>
      </w:r>
      <w:r w:rsidR="00186DAE">
        <w:rPr>
          <w:rFonts w:ascii="Times New Roman" w:eastAsia="Times New Roman" w:hAnsi="Times New Roman" w:cs="Times New Roman"/>
          <w:color w:val="181818"/>
          <w:sz w:val="28"/>
          <w:szCs w:val="28"/>
          <w:lang w:eastAsia="ru-RU"/>
        </w:rPr>
        <w:t>рестлинг</w:t>
      </w:r>
      <w:r w:rsidRPr="00023749">
        <w:rPr>
          <w:rFonts w:ascii="Times New Roman" w:eastAsia="Times New Roman" w:hAnsi="Times New Roman" w:cs="Times New Roman"/>
          <w:color w:val="181818"/>
          <w:sz w:val="28"/>
          <w:szCs w:val="28"/>
          <w:lang w:eastAsia="ru-RU"/>
        </w:rPr>
        <w:t xml:space="preserve">, </w:t>
      </w:r>
      <w:proofErr w:type="gramStart"/>
      <w:r w:rsidRPr="00023749">
        <w:rPr>
          <w:rFonts w:ascii="Times New Roman" w:eastAsia="Times New Roman" w:hAnsi="Times New Roman" w:cs="Times New Roman"/>
          <w:color w:val="181818"/>
          <w:sz w:val="28"/>
          <w:szCs w:val="28"/>
          <w:lang w:eastAsia="ru-RU"/>
        </w:rPr>
        <w:t>как  основание</w:t>
      </w:r>
      <w:proofErr w:type="gramEnd"/>
      <w:r w:rsidRPr="00023749">
        <w:rPr>
          <w:rFonts w:ascii="Times New Roman" w:eastAsia="Times New Roman" w:hAnsi="Times New Roman" w:cs="Times New Roman"/>
          <w:color w:val="181818"/>
          <w:sz w:val="28"/>
          <w:szCs w:val="28"/>
          <w:lang w:eastAsia="ru-RU"/>
        </w:rPr>
        <w:t xml:space="preserve"> к отчислению данного занимающегося из учреждения законодательством не предусмотрен.</w:t>
      </w:r>
    </w:p>
    <w:p w14:paraId="5030C9E3" w14:textId="77777777" w:rsidR="00023749" w:rsidRPr="00023749" w:rsidRDefault="00023749" w:rsidP="00023749">
      <w:pPr>
        <w:shd w:val="clear" w:color="auto" w:fill="FFFFFF"/>
        <w:spacing w:after="0" w:line="240" w:lineRule="auto"/>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Психофизические требования.</w:t>
      </w:r>
    </w:p>
    <w:p w14:paraId="7ABDF13D"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При подготовке спортсменов важным аспектом является психофизическая подготовка. Программой устанавливается комплекс действий и приемов, осуществляемых в условиях тренировок и соревнований, которые связаны со </w:t>
      </w:r>
      <w:proofErr w:type="gramStart"/>
      <w:r w:rsidRPr="00023749">
        <w:rPr>
          <w:rFonts w:ascii="Times New Roman" w:eastAsia="Times New Roman" w:hAnsi="Times New Roman" w:cs="Times New Roman"/>
          <w:color w:val="181818"/>
          <w:sz w:val="28"/>
          <w:szCs w:val="28"/>
          <w:lang w:eastAsia="ru-RU"/>
        </w:rPr>
        <w:t>значительными  психическими</w:t>
      </w:r>
      <w:proofErr w:type="gramEnd"/>
      <w:r w:rsidRPr="00023749">
        <w:rPr>
          <w:rFonts w:ascii="Times New Roman" w:eastAsia="Times New Roman" w:hAnsi="Times New Roman" w:cs="Times New Roman"/>
          <w:color w:val="181818"/>
          <w:sz w:val="28"/>
          <w:szCs w:val="28"/>
          <w:lang w:eastAsia="ru-RU"/>
        </w:rPr>
        <w:t xml:space="preserve"> и физическими напряжениями, формирующие основные психологические качества спортсмена:</w:t>
      </w:r>
    </w:p>
    <w:p w14:paraId="63DCA0F4"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уверенность в своих действиях, четкое представление о своих возможностях и способность предельно мобилизовать их в условиях соревновательной борьбы;</w:t>
      </w:r>
    </w:p>
    <w:p w14:paraId="22178AC8"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развитая способность к проявлению волевых качеств;</w:t>
      </w:r>
    </w:p>
    <w:p w14:paraId="7C33E1D6"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устойчивость спортсмена к стрессовым ситуациям тренировочной и соревновательной деятельности;</w:t>
      </w:r>
    </w:p>
    <w:p w14:paraId="6D6BBE02"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степень совершенства кинестетических, визуальных и других сенсорных восприятий различных параметров двигательных действий и окружающей среды;</w:t>
      </w:r>
    </w:p>
    <w:p w14:paraId="596548E3"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способность к психической регуляции движений, обеспечению эффективной мышечной координации;</w:t>
      </w:r>
    </w:p>
    <w:p w14:paraId="1DAA178A"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развитие наглядно-образной памяти, наглядно-образного мышления, распределения внимания;</w:t>
      </w:r>
    </w:p>
    <w:p w14:paraId="2155D244"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способность воспринимать, организовывать и перерабатывать информацию в условиях дефицита времени.</w:t>
      </w:r>
    </w:p>
    <w:p w14:paraId="747038F7" w14:textId="77777777" w:rsidR="00023749" w:rsidRPr="00023749" w:rsidRDefault="00023749" w:rsidP="00023749">
      <w:pPr>
        <w:shd w:val="clear" w:color="auto" w:fill="FFFFFF"/>
        <w:spacing w:after="0" w:line="240" w:lineRule="auto"/>
        <w:jc w:val="center"/>
        <w:outlineLvl w:val="0"/>
        <w:rPr>
          <w:rFonts w:ascii="Arial" w:eastAsia="Times New Roman" w:hAnsi="Arial" w:cs="Arial"/>
          <w:b/>
          <w:bCs/>
          <w:color w:val="181818"/>
          <w:kern w:val="36"/>
          <w:sz w:val="48"/>
          <w:szCs w:val="48"/>
          <w:lang w:eastAsia="ru-RU"/>
        </w:rPr>
      </w:pPr>
      <w:r w:rsidRPr="00023749">
        <w:rPr>
          <w:rFonts w:ascii="Arial" w:eastAsia="Times New Roman" w:hAnsi="Arial" w:cs="Arial"/>
          <w:b/>
          <w:bCs/>
          <w:color w:val="181818"/>
          <w:kern w:val="36"/>
          <w:sz w:val="28"/>
          <w:szCs w:val="28"/>
          <w:lang w:eastAsia="ru-RU"/>
        </w:rPr>
        <w:t>2.6. Предельные тренировочные нагрузки</w:t>
      </w:r>
    </w:p>
    <w:p w14:paraId="104659C3" w14:textId="45BE647A" w:rsidR="00023749" w:rsidRPr="00023749" w:rsidRDefault="00023749" w:rsidP="001D32AE">
      <w:pPr>
        <w:shd w:val="clear" w:color="auto" w:fill="FFFFFF"/>
        <w:spacing w:after="0" w:line="240" w:lineRule="auto"/>
        <w:ind w:firstLine="708"/>
        <w:jc w:val="center"/>
        <w:outlineLvl w:val="0"/>
        <w:rPr>
          <w:rFonts w:ascii="Arial" w:eastAsia="Times New Roman" w:hAnsi="Arial" w:cs="Arial"/>
          <w:b/>
          <w:bCs/>
          <w:color w:val="181818"/>
          <w:kern w:val="36"/>
          <w:sz w:val="48"/>
          <w:szCs w:val="48"/>
          <w:lang w:eastAsia="ru-RU"/>
        </w:rPr>
      </w:pPr>
      <w:r w:rsidRPr="00023749">
        <w:rPr>
          <w:rFonts w:ascii="Arial" w:eastAsia="Times New Roman" w:hAnsi="Arial" w:cs="Arial"/>
          <w:color w:val="181818"/>
          <w:kern w:val="36"/>
          <w:sz w:val="28"/>
          <w:szCs w:val="28"/>
          <w:lang w:eastAsia="ru-RU"/>
        </w:rPr>
        <w:t xml:space="preserve">Предельные тренировочные нагрузки установлены Федеральными стандартами спортивной подготовки по виду </w:t>
      </w:r>
      <w:proofErr w:type="gramStart"/>
      <w:r w:rsidRPr="00023749">
        <w:rPr>
          <w:rFonts w:ascii="Arial" w:eastAsia="Times New Roman" w:hAnsi="Arial" w:cs="Arial"/>
          <w:color w:val="181818"/>
          <w:kern w:val="36"/>
          <w:sz w:val="28"/>
          <w:szCs w:val="28"/>
          <w:lang w:eastAsia="ru-RU"/>
        </w:rPr>
        <w:t>спорта  арм</w:t>
      </w:r>
      <w:r w:rsidR="001D32AE">
        <w:rPr>
          <w:rFonts w:ascii="Arial" w:eastAsia="Times New Roman" w:hAnsi="Arial" w:cs="Arial"/>
          <w:color w:val="181818"/>
          <w:kern w:val="36"/>
          <w:sz w:val="28"/>
          <w:szCs w:val="28"/>
          <w:lang w:eastAsia="ru-RU"/>
        </w:rPr>
        <w:t>рестлинг</w:t>
      </w:r>
      <w:proofErr w:type="gramEnd"/>
      <w:r w:rsidRPr="00023749">
        <w:rPr>
          <w:rFonts w:ascii="Arial" w:eastAsia="Times New Roman" w:hAnsi="Arial" w:cs="Arial"/>
          <w:color w:val="181818"/>
          <w:kern w:val="36"/>
          <w:sz w:val="28"/>
          <w:szCs w:val="28"/>
          <w:lang w:eastAsia="ru-RU"/>
        </w:rPr>
        <w:t>. Система многолетней подготовки спортивного резерва и высококвалифицированных спортсменов требует четкого планирования и учета нагрузки. Эта нагрузка определяется средствами и методами, которые используют в процессе занятий.</w:t>
      </w:r>
    </w:p>
    <w:p w14:paraId="75EE5565"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t>Нормативы</w:t>
      </w:r>
      <w:r w:rsidRPr="00023749">
        <w:rPr>
          <w:rFonts w:ascii="Times New Roman" w:eastAsia="Times New Roman" w:hAnsi="Times New Roman" w:cs="Times New Roman"/>
          <w:b/>
          <w:bCs/>
          <w:color w:val="000000"/>
          <w:sz w:val="28"/>
          <w:szCs w:val="28"/>
          <w:lang w:eastAsia="ru-RU"/>
        </w:rPr>
        <w:br/>
        <w:t>максимального объема тренировочной нагрузки</w:t>
      </w:r>
    </w:p>
    <w:p w14:paraId="534EEF70" w14:textId="77777777" w:rsidR="00023749" w:rsidRPr="00023749" w:rsidRDefault="00023749" w:rsidP="00023749">
      <w:pPr>
        <w:shd w:val="clear" w:color="auto" w:fill="FFFFFF"/>
        <w:spacing w:line="240" w:lineRule="auto"/>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tbl>
      <w:tblPr>
        <w:tblW w:w="9222" w:type="dxa"/>
        <w:tblCellMar>
          <w:left w:w="0" w:type="dxa"/>
          <w:right w:w="0" w:type="dxa"/>
        </w:tblCellMar>
        <w:tblLook w:val="04A0" w:firstRow="1" w:lastRow="0" w:firstColumn="1" w:lastColumn="0" w:noHBand="0" w:noVBand="1"/>
      </w:tblPr>
      <w:tblGrid>
        <w:gridCol w:w="2702"/>
        <w:gridCol w:w="1559"/>
        <w:gridCol w:w="1417"/>
        <w:gridCol w:w="1701"/>
        <w:gridCol w:w="1843"/>
      </w:tblGrid>
      <w:tr w:rsidR="00023749" w:rsidRPr="00023749" w14:paraId="2739114A" w14:textId="77777777" w:rsidTr="00023749">
        <w:tc>
          <w:tcPr>
            <w:tcW w:w="2702" w:type="dxa"/>
            <w:vMerge w:val="restart"/>
            <w:tcBorders>
              <w:top w:val="single" w:sz="8" w:space="0" w:color="000000"/>
              <w:left w:val="single" w:sz="8" w:space="0" w:color="000000"/>
              <w:bottom w:val="single" w:sz="8" w:space="0" w:color="000000"/>
              <w:right w:val="single" w:sz="8" w:space="0" w:color="000000"/>
            </w:tcBorders>
            <w:vAlign w:val="center"/>
            <w:hideMark/>
          </w:tcPr>
          <w:p w14:paraId="16447D5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 </w:t>
            </w:r>
          </w:p>
          <w:p w14:paraId="5C888043"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Этапный норматив</w:t>
            </w:r>
          </w:p>
        </w:tc>
        <w:tc>
          <w:tcPr>
            <w:tcW w:w="2976" w:type="dxa"/>
            <w:gridSpan w:val="2"/>
            <w:tcBorders>
              <w:top w:val="single" w:sz="8" w:space="0" w:color="000000"/>
              <w:left w:val="nil"/>
              <w:bottom w:val="single" w:sz="8" w:space="0" w:color="000000"/>
              <w:right w:val="single" w:sz="8" w:space="0" w:color="000000"/>
            </w:tcBorders>
            <w:hideMark/>
          </w:tcPr>
          <w:p w14:paraId="7BAD837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Этап начальной подготовки</w:t>
            </w:r>
          </w:p>
        </w:tc>
        <w:tc>
          <w:tcPr>
            <w:tcW w:w="3544" w:type="dxa"/>
            <w:gridSpan w:val="2"/>
            <w:tcBorders>
              <w:top w:val="single" w:sz="8" w:space="0" w:color="000000"/>
              <w:left w:val="nil"/>
              <w:bottom w:val="single" w:sz="8" w:space="0" w:color="000000"/>
              <w:right w:val="single" w:sz="8" w:space="0" w:color="000000"/>
            </w:tcBorders>
            <w:hideMark/>
          </w:tcPr>
          <w:p w14:paraId="4A9A9453"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Тренировочный этап (этап спортивной специализации)</w:t>
            </w:r>
          </w:p>
        </w:tc>
      </w:tr>
      <w:tr w:rsidR="00023749" w:rsidRPr="00023749" w14:paraId="304ACCD9" w14:textId="77777777" w:rsidTr="00023749">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591541"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p>
        </w:tc>
        <w:tc>
          <w:tcPr>
            <w:tcW w:w="1559" w:type="dxa"/>
            <w:tcBorders>
              <w:top w:val="nil"/>
              <w:left w:val="nil"/>
              <w:bottom w:val="single" w:sz="8" w:space="0" w:color="000000"/>
              <w:right w:val="single" w:sz="8" w:space="0" w:color="000000"/>
            </w:tcBorders>
            <w:hideMark/>
          </w:tcPr>
          <w:p w14:paraId="1B91427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До года</w:t>
            </w:r>
          </w:p>
        </w:tc>
        <w:tc>
          <w:tcPr>
            <w:tcW w:w="1417" w:type="dxa"/>
            <w:tcBorders>
              <w:top w:val="nil"/>
              <w:left w:val="nil"/>
              <w:bottom w:val="single" w:sz="8" w:space="0" w:color="000000"/>
              <w:right w:val="single" w:sz="8" w:space="0" w:color="000000"/>
            </w:tcBorders>
            <w:hideMark/>
          </w:tcPr>
          <w:p w14:paraId="2EB0BA7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Свыше года</w:t>
            </w:r>
          </w:p>
        </w:tc>
        <w:tc>
          <w:tcPr>
            <w:tcW w:w="1701" w:type="dxa"/>
            <w:tcBorders>
              <w:top w:val="nil"/>
              <w:left w:val="nil"/>
              <w:bottom w:val="single" w:sz="8" w:space="0" w:color="000000"/>
              <w:right w:val="single" w:sz="8" w:space="0" w:color="000000"/>
            </w:tcBorders>
            <w:hideMark/>
          </w:tcPr>
          <w:p w14:paraId="4CEEF14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До двух лет</w:t>
            </w:r>
          </w:p>
        </w:tc>
        <w:tc>
          <w:tcPr>
            <w:tcW w:w="1843" w:type="dxa"/>
            <w:tcBorders>
              <w:top w:val="nil"/>
              <w:left w:val="nil"/>
              <w:bottom w:val="single" w:sz="8" w:space="0" w:color="000000"/>
              <w:right w:val="single" w:sz="8" w:space="0" w:color="000000"/>
            </w:tcBorders>
            <w:hideMark/>
          </w:tcPr>
          <w:p w14:paraId="05ABF10A"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Свыше двух лет</w:t>
            </w:r>
          </w:p>
        </w:tc>
      </w:tr>
      <w:tr w:rsidR="00FA2167" w:rsidRPr="00023749" w14:paraId="798A253C" w14:textId="77777777" w:rsidTr="00FA2167">
        <w:tc>
          <w:tcPr>
            <w:tcW w:w="2702" w:type="dxa"/>
            <w:tcBorders>
              <w:top w:val="nil"/>
              <w:left w:val="single" w:sz="8" w:space="0" w:color="000000"/>
              <w:bottom w:val="single" w:sz="8" w:space="0" w:color="000000"/>
              <w:right w:val="single" w:sz="8" w:space="0" w:color="000000"/>
            </w:tcBorders>
            <w:hideMark/>
          </w:tcPr>
          <w:p w14:paraId="40A16DDC" w14:textId="77777777" w:rsidR="00FA2167" w:rsidRPr="00023749" w:rsidRDefault="00FA2167" w:rsidP="00FA2167">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lastRenderedPageBreak/>
              <w:t>Количество часов в неделю</w:t>
            </w:r>
          </w:p>
        </w:tc>
        <w:tc>
          <w:tcPr>
            <w:tcW w:w="1559" w:type="dxa"/>
            <w:tcBorders>
              <w:top w:val="nil"/>
              <w:left w:val="nil"/>
              <w:bottom w:val="single" w:sz="8" w:space="0" w:color="000000"/>
              <w:right w:val="single" w:sz="8" w:space="0" w:color="000000"/>
            </w:tcBorders>
            <w:hideMark/>
          </w:tcPr>
          <w:p w14:paraId="0C006046" w14:textId="057D80A1" w:rsidR="00FA2167" w:rsidRPr="00023749" w:rsidRDefault="00FA2167" w:rsidP="00FA216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4</w:t>
            </w:r>
          </w:p>
        </w:tc>
        <w:tc>
          <w:tcPr>
            <w:tcW w:w="1417" w:type="dxa"/>
            <w:tcBorders>
              <w:top w:val="nil"/>
              <w:left w:val="nil"/>
              <w:bottom w:val="single" w:sz="8" w:space="0" w:color="000000"/>
              <w:right w:val="single" w:sz="8" w:space="0" w:color="000000"/>
            </w:tcBorders>
            <w:hideMark/>
          </w:tcPr>
          <w:p w14:paraId="057A1E9F" w14:textId="1A166F96" w:rsidR="00FA2167" w:rsidRPr="00023749" w:rsidRDefault="00FA2167" w:rsidP="00FA2167">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6</w:t>
            </w:r>
          </w:p>
        </w:tc>
        <w:tc>
          <w:tcPr>
            <w:tcW w:w="1701" w:type="dxa"/>
            <w:tcBorders>
              <w:top w:val="nil"/>
              <w:left w:val="nil"/>
              <w:bottom w:val="single" w:sz="8" w:space="0" w:color="000000"/>
              <w:right w:val="single" w:sz="8" w:space="0" w:color="000000"/>
            </w:tcBorders>
          </w:tcPr>
          <w:p w14:paraId="38F56E4A" w14:textId="130EBBC5" w:rsidR="00FA2167" w:rsidRPr="00023749" w:rsidRDefault="00FA2167" w:rsidP="00FA2167">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10</w:t>
            </w:r>
          </w:p>
        </w:tc>
        <w:tc>
          <w:tcPr>
            <w:tcW w:w="1843" w:type="dxa"/>
            <w:tcBorders>
              <w:top w:val="nil"/>
              <w:left w:val="nil"/>
              <w:bottom w:val="single" w:sz="8" w:space="0" w:color="000000"/>
              <w:right w:val="single" w:sz="8" w:space="0" w:color="000000"/>
            </w:tcBorders>
          </w:tcPr>
          <w:p w14:paraId="3A94CD06" w14:textId="5AFF2763" w:rsidR="00FA2167" w:rsidRPr="00023749" w:rsidRDefault="00FA2167" w:rsidP="00FA2167">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14</w:t>
            </w:r>
          </w:p>
        </w:tc>
      </w:tr>
      <w:tr w:rsidR="00FA2167" w:rsidRPr="00023749" w14:paraId="141B2FB3" w14:textId="77777777" w:rsidTr="00FA2167">
        <w:tc>
          <w:tcPr>
            <w:tcW w:w="2702" w:type="dxa"/>
            <w:tcBorders>
              <w:top w:val="nil"/>
              <w:left w:val="single" w:sz="8" w:space="0" w:color="000000"/>
              <w:bottom w:val="single" w:sz="8" w:space="0" w:color="000000"/>
              <w:right w:val="single" w:sz="8" w:space="0" w:color="000000"/>
            </w:tcBorders>
            <w:hideMark/>
          </w:tcPr>
          <w:p w14:paraId="43C368A1" w14:textId="77777777" w:rsidR="00FA2167" w:rsidRPr="00023749" w:rsidRDefault="00FA2167" w:rsidP="00FA2167">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Количество тренировок в неделю</w:t>
            </w:r>
          </w:p>
        </w:tc>
        <w:tc>
          <w:tcPr>
            <w:tcW w:w="1559" w:type="dxa"/>
            <w:tcBorders>
              <w:top w:val="nil"/>
              <w:left w:val="nil"/>
              <w:bottom w:val="single" w:sz="8" w:space="0" w:color="000000"/>
              <w:right w:val="single" w:sz="8" w:space="0" w:color="000000"/>
            </w:tcBorders>
            <w:hideMark/>
          </w:tcPr>
          <w:p w14:paraId="3A91CFD1" w14:textId="32C2F31A" w:rsidR="00FA2167" w:rsidRPr="00023749" w:rsidRDefault="00FA2167" w:rsidP="00FA216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2</w:t>
            </w:r>
          </w:p>
        </w:tc>
        <w:tc>
          <w:tcPr>
            <w:tcW w:w="1417" w:type="dxa"/>
            <w:tcBorders>
              <w:top w:val="nil"/>
              <w:left w:val="nil"/>
              <w:bottom w:val="single" w:sz="8" w:space="0" w:color="000000"/>
              <w:right w:val="single" w:sz="8" w:space="0" w:color="000000"/>
            </w:tcBorders>
            <w:hideMark/>
          </w:tcPr>
          <w:p w14:paraId="06DE4AEA" w14:textId="7BF5029C" w:rsidR="00FA2167" w:rsidRPr="00023749" w:rsidRDefault="00FA2167" w:rsidP="00FA216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701" w:type="dxa"/>
            <w:tcBorders>
              <w:top w:val="nil"/>
              <w:left w:val="nil"/>
              <w:bottom w:val="single" w:sz="8" w:space="0" w:color="000000"/>
              <w:right w:val="single" w:sz="8" w:space="0" w:color="000000"/>
            </w:tcBorders>
          </w:tcPr>
          <w:p w14:paraId="18EC9926" w14:textId="37463C59" w:rsidR="00FA2167" w:rsidRPr="00023749" w:rsidRDefault="00FA2167" w:rsidP="00FA2167">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5</w:t>
            </w:r>
          </w:p>
        </w:tc>
        <w:tc>
          <w:tcPr>
            <w:tcW w:w="1843" w:type="dxa"/>
            <w:tcBorders>
              <w:top w:val="nil"/>
              <w:left w:val="nil"/>
              <w:bottom w:val="single" w:sz="8" w:space="0" w:color="000000"/>
              <w:right w:val="single" w:sz="8" w:space="0" w:color="000000"/>
            </w:tcBorders>
          </w:tcPr>
          <w:p w14:paraId="47BC0BBD" w14:textId="0996F794" w:rsidR="00FA2167" w:rsidRPr="00023749" w:rsidRDefault="00FA2167" w:rsidP="00FA216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FA2167" w:rsidRPr="00023749" w14:paraId="3F28A099" w14:textId="77777777" w:rsidTr="00FA2167">
        <w:tc>
          <w:tcPr>
            <w:tcW w:w="2702" w:type="dxa"/>
            <w:tcBorders>
              <w:top w:val="nil"/>
              <w:left w:val="single" w:sz="8" w:space="0" w:color="000000"/>
              <w:bottom w:val="single" w:sz="8" w:space="0" w:color="000000"/>
              <w:right w:val="single" w:sz="8" w:space="0" w:color="000000"/>
            </w:tcBorders>
            <w:hideMark/>
          </w:tcPr>
          <w:p w14:paraId="720197ED" w14:textId="77777777" w:rsidR="00FA2167" w:rsidRPr="00023749" w:rsidRDefault="00FA2167" w:rsidP="00FA2167">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Общее количество часов в год</w:t>
            </w:r>
          </w:p>
        </w:tc>
        <w:tc>
          <w:tcPr>
            <w:tcW w:w="1559" w:type="dxa"/>
            <w:tcBorders>
              <w:top w:val="nil"/>
              <w:left w:val="nil"/>
              <w:bottom w:val="single" w:sz="8" w:space="0" w:color="000000"/>
              <w:right w:val="single" w:sz="8" w:space="0" w:color="000000"/>
            </w:tcBorders>
            <w:hideMark/>
          </w:tcPr>
          <w:p w14:paraId="422E5E40" w14:textId="63730399" w:rsidR="00FA2167" w:rsidRPr="00023749" w:rsidRDefault="00FA2167" w:rsidP="00FA216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208</w:t>
            </w:r>
          </w:p>
        </w:tc>
        <w:tc>
          <w:tcPr>
            <w:tcW w:w="1417" w:type="dxa"/>
            <w:tcBorders>
              <w:top w:val="nil"/>
              <w:left w:val="nil"/>
              <w:bottom w:val="single" w:sz="8" w:space="0" w:color="000000"/>
              <w:right w:val="single" w:sz="8" w:space="0" w:color="000000"/>
            </w:tcBorders>
            <w:hideMark/>
          </w:tcPr>
          <w:p w14:paraId="07E2A089" w14:textId="1942007C" w:rsidR="00FA2167" w:rsidRPr="00023749" w:rsidRDefault="00FA2167" w:rsidP="00FA2167">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312</w:t>
            </w:r>
          </w:p>
        </w:tc>
        <w:tc>
          <w:tcPr>
            <w:tcW w:w="1701" w:type="dxa"/>
            <w:tcBorders>
              <w:top w:val="nil"/>
              <w:left w:val="nil"/>
              <w:bottom w:val="single" w:sz="8" w:space="0" w:color="000000"/>
              <w:right w:val="single" w:sz="8" w:space="0" w:color="000000"/>
            </w:tcBorders>
          </w:tcPr>
          <w:p w14:paraId="1C354EBC" w14:textId="1C85FCA0" w:rsidR="00FA2167" w:rsidRPr="00023749" w:rsidRDefault="00FA2167" w:rsidP="00FA2167">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520</w:t>
            </w:r>
          </w:p>
        </w:tc>
        <w:tc>
          <w:tcPr>
            <w:tcW w:w="1843" w:type="dxa"/>
            <w:tcBorders>
              <w:top w:val="nil"/>
              <w:left w:val="nil"/>
              <w:bottom w:val="single" w:sz="8" w:space="0" w:color="000000"/>
              <w:right w:val="single" w:sz="8" w:space="0" w:color="000000"/>
            </w:tcBorders>
          </w:tcPr>
          <w:p w14:paraId="441A4728" w14:textId="7FA4B0D8" w:rsidR="00FA2167" w:rsidRPr="00023749" w:rsidRDefault="00FA2167" w:rsidP="00FA2167">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728</w:t>
            </w:r>
          </w:p>
        </w:tc>
      </w:tr>
    </w:tbl>
    <w:p w14:paraId="7C78BAD2"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br/>
      </w:r>
      <w:r w:rsidRPr="00023749">
        <w:rPr>
          <w:rFonts w:ascii="Times New Roman" w:eastAsia="Times New Roman" w:hAnsi="Times New Roman" w:cs="Times New Roman"/>
          <w:b/>
          <w:bCs/>
          <w:color w:val="000000"/>
          <w:sz w:val="28"/>
          <w:szCs w:val="28"/>
          <w:lang w:eastAsia="ru-RU"/>
        </w:rPr>
        <w:br/>
        <w:t> </w:t>
      </w:r>
      <w:r w:rsidRPr="00023749">
        <w:rPr>
          <w:rFonts w:ascii="Times New Roman" w:eastAsia="Times New Roman" w:hAnsi="Times New Roman" w:cs="Times New Roman"/>
          <w:b/>
          <w:bCs/>
          <w:color w:val="181818"/>
          <w:sz w:val="28"/>
          <w:szCs w:val="28"/>
          <w:lang w:eastAsia="ru-RU"/>
        </w:rPr>
        <w:t>2.7. Минимальный и предельный объем соревновательной деятельности.</w:t>
      </w:r>
    </w:p>
    <w:p w14:paraId="3EA4150F"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Минимальный и предельный объем соревновательной деятельности установлен Федеральными стандартами спортивной подготовки по виду спорта армспорт и зависит от этапа спортивной </w:t>
      </w:r>
      <w:proofErr w:type="gramStart"/>
      <w:r w:rsidRPr="00023749">
        <w:rPr>
          <w:rFonts w:ascii="Times New Roman" w:eastAsia="Times New Roman" w:hAnsi="Times New Roman" w:cs="Times New Roman"/>
          <w:color w:val="181818"/>
          <w:sz w:val="28"/>
          <w:szCs w:val="28"/>
          <w:lang w:eastAsia="ru-RU"/>
        </w:rPr>
        <w:t>подготовки .</w:t>
      </w:r>
      <w:proofErr w:type="gramEnd"/>
      <w:r w:rsidRPr="00023749">
        <w:rPr>
          <w:rFonts w:ascii="Times New Roman" w:eastAsia="Times New Roman" w:hAnsi="Times New Roman" w:cs="Times New Roman"/>
          <w:color w:val="181818"/>
          <w:sz w:val="28"/>
          <w:szCs w:val="28"/>
          <w:lang w:eastAsia="ru-RU"/>
        </w:rPr>
        <w:t xml:space="preserve"> (Приложение N 3 к Федеральному стандарту спортивной подготовки по виду спорта армспорт).   </w:t>
      </w:r>
    </w:p>
    <w:p w14:paraId="37C8A336"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ОБЪЕМ СОРЕВНОВАТЕЛЬНОЙ </w:t>
      </w:r>
      <w:proofErr w:type="gramStart"/>
      <w:r w:rsidRPr="00023749">
        <w:rPr>
          <w:rFonts w:ascii="Times New Roman" w:eastAsia="Times New Roman" w:hAnsi="Times New Roman" w:cs="Times New Roman"/>
          <w:color w:val="181818"/>
          <w:sz w:val="28"/>
          <w:szCs w:val="28"/>
          <w:lang w:eastAsia="ru-RU"/>
        </w:rPr>
        <w:t>ДЕЯТЕЛЬНОСТИ .</w:t>
      </w:r>
      <w:proofErr w:type="gramEnd"/>
    </w:p>
    <w:p w14:paraId="272A2264"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Участие в спортивных соревнованиях и мероприятиях спортсменов организации, осуществляется в соответствии с планом физкультурных и спортивных мероприятий организации, формируемым на основе Единого календарного плана межрегиональных, всероссийских и международных физкультурных и спортивных мероприятий, календарных планов физкультурных и спортивных мероприятий субъекта Российской Федерации, календарных планов физкультурных и спортивных мероприятий муниципальных образований.</w:t>
      </w:r>
    </w:p>
    <w:p w14:paraId="16760CA7"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Требования к участию в спортивных соревнованиях:</w:t>
      </w:r>
    </w:p>
    <w:p w14:paraId="49D03098" w14:textId="6CF134AC"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соответствие возраста и пола участника положению (регламента) об официальных спортивных соревнованиях и правилам вида </w:t>
      </w:r>
      <w:proofErr w:type="gramStart"/>
      <w:r w:rsidRPr="00023749">
        <w:rPr>
          <w:rFonts w:ascii="Times New Roman" w:eastAsia="Times New Roman" w:hAnsi="Times New Roman" w:cs="Times New Roman"/>
          <w:color w:val="181818"/>
          <w:sz w:val="28"/>
          <w:szCs w:val="28"/>
          <w:lang w:eastAsia="ru-RU"/>
        </w:rPr>
        <w:t>спорта  арм</w:t>
      </w:r>
      <w:r w:rsidR="00FA2167">
        <w:rPr>
          <w:rFonts w:ascii="Times New Roman" w:eastAsia="Times New Roman" w:hAnsi="Times New Roman" w:cs="Times New Roman"/>
          <w:color w:val="181818"/>
          <w:sz w:val="28"/>
          <w:szCs w:val="28"/>
          <w:lang w:eastAsia="ru-RU"/>
        </w:rPr>
        <w:t>рестлинг</w:t>
      </w:r>
      <w:proofErr w:type="gramEnd"/>
      <w:r w:rsidRPr="00023749">
        <w:rPr>
          <w:rFonts w:ascii="Times New Roman" w:eastAsia="Times New Roman" w:hAnsi="Times New Roman" w:cs="Times New Roman"/>
          <w:color w:val="181818"/>
          <w:sz w:val="28"/>
          <w:szCs w:val="28"/>
          <w:lang w:eastAsia="ru-RU"/>
        </w:rPr>
        <w:t>;</w:t>
      </w:r>
    </w:p>
    <w:p w14:paraId="52E50D76"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вида спорта армспорт;</w:t>
      </w:r>
    </w:p>
    <w:p w14:paraId="38424454"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 прохождение предварительного соревновательного отбора;</w:t>
      </w:r>
    </w:p>
    <w:p w14:paraId="614429E6"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наличие соответствующего медицинского заключения о допуске к участию в спортивных соревнованиях;</w:t>
      </w:r>
    </w:p>
    <w:p w14:paraId="0F083F2A"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 соблюдение общероссийских антидопинговых правил и антидопинговых правил, утвержденных международными антидопинговыми организациями.</w:t>
      </w:r>
    </w:p>
    <w:p w14:paraId="4A6BE33B"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p w14:paraId="27F93862" w14:textId="36A97CB8"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t>Планируемые показатели</w:t>
      </w:r>
      <w:r w:rsidRPr="00023749">
        <w:rPr>
          <w:rFonts w:ascii="Times New Roman" w:eastAsia="Times New Roman" w:hAnsi="Times New Roman" w:cs="Times New Roman"/>
          <w:b/>
          <w:bCs/>
          <w:color w:val="000000"/>
          <w:sz w:val="28"/>
          <w:szCs w:val="28"/>
          <w:lang w:eastAsia="ru-RU"/>
        </w:rPr>
        <w:br/>
        <w:t>соревновательной деятельности по виду спорта арм</w:t>
      </w:r>
      <w:r w:rsidR="002417FB">
        <w:rPr>
          <w:rFonts w:ascii="Times New Roman" w:eastAsia="Times New Roman" w:hAnsi="Times New Roman" w:cs="Times New Roman"/>
          <w:b/>
          <w:bCs/>
          <w:color w:val="000000"/>
          <w:sz w:val="28"/>
          <w:szCs w:val="28"/>
          <w:lang w:eastAsia="ru-RU"/>
        </w:rPr>
        <w:t>рестлинг</w:t>
      </w:r>
      <w:r w:rsidRPr="00023749">
        <w:rPr>
          <w:rFonts w:ascii="Times New Roman" w:eastAsia="Times New Roman" w:hAnsi="Times New Roman" w:cs="Times New Roman"/>
          <w:b/>
          <w:bCs/>
          <w:color w:val="000000"/>
          <w:sz w:val="28"/>
          <w:szCs w:val="28"/>
          <w:lang w:eastAsia="ru-RU"/>
        </w:rPr>
        <w:t>.</w:t>
      </w:r>
    </w:p>
    <w:p w14:paraId="1EF4DB4C" w14:textId="77777777" w:rsidR="00023749" w:rsidRPr="00023749" w:rsidRDefault="00023749" w:rsidP="00023749">
      <w:pPr>
        <w:shd w:val="clear" w:color="auto" w:fill="FFFFFF"/>
        <w:spacing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tbl>
      <w:tblPr>
        <w:tblW w:w="9080" w:type="dxa"/>
        <w:tblCellMar>
          <w:left w:w="0" w:type="dxa"/>
          <w:right w:w="0" w:type="dxa"/>
        </w:tblCellMar>
        <w:tblLook w:val="04A0" w:firstRow="1" w:lastRow="0" w:firstColumn="1" w:lastColumn="0" w:noHBand="0" w:noVBand="1"/>
      </w:tblPr>
      <w:tblGrid>
        <w:gridCol w:w="3542"/>
        <w:gridCol w:w="943"/>
        <w:gridCol w:w="1032"/>
        <w:gridCol w:w="1496"/>
        <w:gridCol w:w="2067"/>
      </w:tblGrid>
      <w:tr w:rsidR="00023749" w:rsidRPr="00023749" w14:paraId="67F84F9D" w14:textId="77777777" w:rsidTr="00023749">
        <w:tc>
          <w:tcPr>
            <w:tcW w:w="0" w:type="auto"/>
            <w:vMerge w:val="restart"/>
            <w:tcBorders>
              <w:top w:val="single" w:sz="8" w:space="0" w:color="000000"/>
              <w:left w:val="single" w:sz="8" w:space="0" w:color="000000"/>
              <w:bottom w:val="single" w:sz="8" w:space="0" w:color="000000"/>
              <w:right w:val="single" w:sz="8" w:space="0" w:color="000000"/>
            </w:tcBorders>
            <w:vAlign w:val="center"/>
            <w:hideMark/>
          </w:tcPr>
          <w:p w14:paraId="328DC854"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lastRenderedPageBreak/>
              <w:t> </w:t>
            </w:r>
          </w:p>
          <w:p w14:paraId="044B1091"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 </w:t>
            </w:r>
          </w:p>
          <w:p w14:paraId="4EC73A2E"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Виды спортивных соревнований</w:t>
            </w:r>
          </w:p>
        </w:tc>
        <w:tc>
          <w:tcPr>
            <w:tcW w:w="1975" w:type="dxa"/>
            <w:gridSpan w:val="2"/>
            <w:tcBorders>
              <w:top w:val="single" w:sz="8" w:space="0" w:color="000000"/>
              <w:left w:val="nil"/>
              <w:bottom w:val="single" w:sz="8" w:space="0" w:color="000000"/>
              <w:right w:val="single" w:sz="8" w:space="0" w:color="000000"/>
            </w:tcBorders>
            <w:hideMark/>
          </w:tcPr>
          <w:p w14:paraId="4C0FD6B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Этап начальной подготовки</w:t>
            </w:r>
          </w:p>
        </w:tc>
        <w:tc>
          <w:tcPr>
            <w:tcW w:w="3563" w:type="dxa"/>
            <w:gridSpan w:val="2"/>
            <w:tcBorders>
              <w:top w:val="single" w:sz="8" w:space="0" w:color="000000"/>
              <w:left w:val="nil"/>
              <w:bottom w:val="single" w:sz="8" w:space="0" w:color="000000"/>
              <w:right w:val="single" w:sz="8" w:space="0" w:color="000000"/>
            </w:tcBorders>
            <w:hideMark/>
          </w:tcPr>
          <w:p w14:paraId="16AC384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Тренировочный этап (этап спортивной специализации)</w:t>
            </w:r>
          </w:p>
        </w:tc>
      </w:tr>
      <w:tr w:rsidR="00023749" w:rsidRPr="00023749" w14:paraId="7DBA8085" w14:textId="77777777" w:rsidTr="00023749">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1326FB"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p>
        </w:tc>
        <w:tc>
          <w:tcPr>
            <w:tcW w:w="943" w:type="dxa"/>
            <w:tcBorders>
              <w:top w:val="nil"/>
              <w:left w:val="nil"/>
              <w:bottom w:val="single" w:sz="8" w:space="0" w:color="000000"/>
              <w:right w:val="single" w:sz="8" w:space="0" w:color="000000"/>
            </w:tcBorders>
            <w:hideMark/>
          </w:tcPr>
          <w:p w14:paraId="45CB491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До года</w:t>
            </w:r>
          </w:p>
        </w:tc>
        <w:tc>
          <w:tcPr>
            <w:tcW w:w="1032" w:type="dxa"/>
            <w:tcBorders>
              <w:top w:val="nil"/>
              <w:left w:val="nil"/>
              <w:bottom w:val="single" w:sz="8" w:space="0" w:color="000000"/>
              <w:right w:val="single" w:sz="8" w:space="0" w:color="000000"/>
            </w:tcBorders>
            <w:hideMark/>
          </w:tcPr>
          <w:p w14:paraId="22BF01D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Свыше года</w:t>
            </w:r>
          </w:p>
        </w:tc>
        <w:tc>
          <w:tcPr>
            <w:tcW w:w="1496" w:type="dxa"/>
            <w:tcBorders>
              <w:top w:val="nil"/>
              <w:left w:val="nil"/>
              <w:bottom w:val="single" w:sz="8" w:space="0" w:color="000000"/>
              <w:right w:val="single" w:sz="8" w:space="0" w:color="000000"/>
            </w:tcBorders>
            <w:hideMark/>
          </w:tcPr>
          <w:p w14:paraId="14B782A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До двух лет</w:t>
            </w:r>
          </w:p>
        </w:tc>
        <w:tc>
          <w:tcPr>
            <w:tcW w:w="2067" w:type="dxa"/>
            <w:tcBorders>
              <w:top w:val="nil"/>
              <w:left w:val="nil"/>
              <w:bottom w:val="single" w:sz="8" w:space="0" w:color="000000"/>
              <w:right w:val="single" w:sz="8" w:space="0" w:color="000000"/>
            </w:tcBorders>
            <w:hideMark/>
          </w:tcPr>
          <w:p w14:paraId="5F1D2FAA"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Свыше двух лет</w:t>
            </w:r>
          </w:p>
        </w:tc>
      </w:tr>
      <w:tr w:rsidR="00023749" w:rsidRPr="00023749" w14:paraId="7D3862D4" w14:textId="77777777" w:rsidTr="00023749">
        <w:tc>
          <w:tcPr>
            <w:tcW w:w="3542" w:type="dxa"/>
            <w:tcBorders>
              <w:top w:val="nil"/>
              <w:left w:val="single" w:sz="8" w:space="0" w:color="000000"/>
              <w:bottom w:val="single" w:sz="8" w:space="0" w:color="000000"/>
              <w:right w:val="single" w:sz="8" w:space="0" w:color="000000"/>
            </w:tcBorders>
            <w:hideMark/>
          </w:tcPr>
          <w:p w14:paraId="76E16081"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Контрольные</w:t>
            </w:r>
          </w:p>
        </w:tc>
        <w:tc>
          <w:tcPr>
            <w:tcW w:w="943" w:type="dxa"/>
            <w:tcBorders>
              <w:top w:val="nil"/>
              <w:left w:val="nil"/>
              <w:bottom w:val="single" w:sz="8" w:space="0" w:color="000000"/>
              <w:right w:val="single" w:sz="8" w:space="0" w:color="000000"/>
            </w:tcBorders>
            <w:hideMark/>
          </w:tcPr>
          <w:p w14:paraId="3F402E2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w:t>
            </w:r>
          </w:p>
        </w:tc>
        <w:tc>
          <w:tcPr>
            <w:tcW w:w="1032" w:type="dxa"/>
            <w:tcBorders>
              <w:top w:val="nil"/>
              <w:left w:val="nil"/>
              <w:bottom w:val="single" w:sz="8" w:space="0" w:color="000000"/>
              <w:right w:val="single" w:sz="8" w:space="0" w:color="000000"/>
            </w:tcBorders>
            <w:hideMark/>
          </w:tcPr>
          <w:p w14:paraId="1C382AD3"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2</w:t>
            </w:r>
          </w:p>
        </w:tc>
        <w:tc>
          <w:tcPr>
            <w:tcW w:w="1496" w:type="dxa"/>
            <w:tcBorders>
              <w:top w:val="nil"/>
              <w:left w:val="nil"/>
              <w:bottom w:val="single" w:sz="8" w:space="0" w:color="000000"/>
              <w:right w:val="single" w:sz="8" w:space="0" w:color="000000"/>
            </w:tcBorders>
            <w:hideMark/>
          </w:tcPr>
          <w:p w14:paraId="31CF962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2</w:t>
            </w:r>
          </w:p>
        </w:tc>
        <w:tc>
          <w:tcPr>
            <w:tcW w:w="2067" w:type="dxa"/>
            <w:tcBorders>
              <w:top w:val="nil"/>
              <w:left w:val="nil"/>
              <w:bottom w:val="single" w:sz="8" w:space="0" w:color="000000"/>
              <w:right w:val="single" w:sz="8" w:space="0" w:color="000000"/>
            </w:tcBorders>
            <w:hideMark/>
          </w:tcPr>
          <w:p w14:paraId="03C0242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2</w:t>
            </w:r>
          </w:p>
        </w:tc>
      </w:tr>
      <w:tr w:rsidR="00023749" w:rsidRPr="00023749" w14:paraId="00C5294C" w14:textId="77777777" w:rsidTr="00023749">
        <w:tc>
          <w:tcPr>
            <w:tcW w:w="3542" w:type="dxa"/>
            <w:tcBorders>
              <w:top w:val="nil"/>
              <w:left w:val="single" w:sz="8" w:space="0" w:color="000000"/>
              <w:bottom w:val="single" w:sz="8" w:space="0" w:color="000000"/>
              <w:right w:val="single" w:sz="8" w:space="0" w:color="000000"/>
            </w:tcBorders>
            <w:hideMark/>
          </w:tcPr>
          <w:p w14:paraId="77345DB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Отборочные</w:t>
            </w:r>
          </w:p>
        </w:tc>
        <w:tc>
          <w:tcPr>
            <w:tcW w:w="943" w:type="dxa"/>
            <w:tcBorders>
              <w:top w:val="nil"/>
              <w:left w:val="nil"/>
              <w:bottom w:val="single" w:sz="8" w:space="0" w:color="000000"/>
              <w:right w:val="single" w:sz="8" w:space="0" w:color="000000"/>
            </w:tcBorders>
            <w:hideMark/>
          </w:tcPr>
          <w:p w14:paraId="2EFC3BAE"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w:t>
            </w:r>
          </w:p>
        </w:tc>
        <w:tc>
          <w:tcPr>
            <w:tcW w:w="1032" w:type="dxa"/>
            <w:tcBorders>
              <w:top w:val="nil"/>
              <w:left w:val="nil"/>
              <w:bottom w:val="single" w:sz="8" w:space="0" w:color="000000"/>
              <w:right w:val="single" w:sz="8" w:space="0" w:color="000000"/>
            </w:tcBorders>
            <w:hideMark/>
          </w:tcPr>
          <w:p w14:paraId="1D8A41FA"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w:t>
            </w:r>
          </w:p>
        </w:tc>
        <w:tc>
          <w:tcPr>
            <w:tcW w:w="1496" w:type="dxa"/>
            <w:tcBorders>
              <w:top w:val="nil"/>
              <w:left w:val="nil"/>
              <w:bottom w:val="single" w:sz="8" w:space="0" w:color="000000"/>
              <w:right w:val="single" w:sz="8" w:space="0" w:color="000000"/>
            </w:tcBorders>
            <w:hideMark/>
          </w:tcPr>
          <w:p w14:paraId="5C11DD66"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1</w:t>
            </w:r>
          </w:p>
        </w:tc>
        <w:tc>
          <w:tcPr>
            <w:tcW w:w="2067" w:type="dxa"/>
            <w:tcBorders>
              <w:top w:val="nil"/>
              <w:left w:val="nil"/>
              <w:bottom w:val="single" w:sz="8" w:space="0" w:color="000000"/>
              <w:right w:val="single" w:sz="8" w:space="0" w:color="000000"/>
            </w:tcBorders>
            <w:hideMark/>
          </w:tcPr>
          <w:p w14:paraId="34677A2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1</w:t>
            </w:r>
          </w:p>
        </w:tc>
      </w:tr>
      <w:tr w:rsidR="00023749" w:rsidRPr="00023749" w14:paraId="573F55A6" w14:textId="77777777" w:rsidTr="00023749">
        <w:tc>
          <w:tcPr>
            <w:tcW w:w="3542" w:type="dxa"/>
            <w:tcBorders>
              <w:top w:val="nil"/>
              <w:left w:val="single" w:sz="8" w:space="0" w:color="000000"/>
              <w:bottom w:val="single" w:sz="8" w:space="0" w:color="000000"/>
              <w:right w:val="single" w:sz="8" w:space="0" w:color="000000"/>
            </w:tcBorders>
            <w:hideMark/>
          </w:tcPr>
          <w:p w14:paraId="26CDEBE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Главные</w:t>
            </w:r>
          </w:p>
        </w:tc>
        <w:tc>
          <w:tcPr>
            <w:tcW w:w="943" w:type="dxa"/>
            <w:tcBorders>
              <w:top w:val="nil"/>
              <w:left w:val="nil"/>
              <w:bottom w:val="single" w:sz="8" w:space="0" w:color="000000"/>
              <w:right w:val="single" w:sz="8" w:space="0" w:color="000000"/>
            </w:tcBorders>
            <w:hideMark/>
          </w:tcPr>
          <w:p w14:paraId="44DFC59A"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w:t>
            </w:r>
          </w:p>
        </w:tc>
        <w:tc>
          <w:tcPr>
            <w:tcW w:w="1032" w:type="dxa"/>
            <w:tcBorders>
              <w:top w:val="nil"/>
              <w:left w:val="nil"/>
              <w:bottom w:val="single" w:sz="8" w:space="0" w:color="000000"/>
              <w:right w:val="single" w:sz="8" w:space="0" w:color="000000"/>
            </w:tcBorders>
            <w:hideMark/>
          </w:tcPr>
          <w:p w14:paraId="57AC6B44"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w:t>
            </w:r>
          </w:p>
        </w:tc>
        <w:tc>
          <w:tcPr>
            <w:tcW w:w="1496" w:type="dxa"/>
            <w:tcBorders>
              <w:top w:val="nil"/>
              <w:left w:val="nil"/>
              <w:bottom w:val="single" w:sz="8" w:space="0" w:color="000000"/>
              <w:right w:val="single" w:sz="8" w:space="0" w:color="000000"/>
            </w:tcBorders>
            <w:hideMark/>
          </w:tcPr>
          <w:p w14:paraId="0C9BE86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1</w:t>
            </w:r>
          </w:p>
        </w:tc>
        <w:tc>
          <w:tcPr>
            <w:tcW w:w="2067" w:type="dxa"/>
            <w:tcBorders>
              <w:top w:val="nil"/>
              <w:left w:val="nil"/>
              <w:bottom w:val="single" w:sz="8" w:space="0" w:color="000000"/>
              <w:right w:val="single" w:sz="8" w:space="0" w:color="000000"/>
            </w:tcBorders>
            <w:hideMark/>
          </w:tcPr>
          <w:p w14:paraId="54302D1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2</w:t>
            </w:r>
          </w:p>
        </w:tc>
      </w:tr>
      <w:tr w:rsidR="00023749" w:rsidRPr="00023749" w14:paraId="020775F4" w14:textId="77777777" w:rsidTr="00023749">
        <w:tc>
          <w:tcPr>
            <w:tcW w:w="3542" w:type="dxa"/>
            <w:tcBorders>
              <w:top w:val="nil"/>
              <w:left w:val="single" w:sz="8" w:space="0" w:color="000000"/>
              <w:bottom w:val="single" w:sz="8" w:space="0" w:color="000000"/>
              <w:right w:val="single" w:sz="8" w:space="0" w:color="000000"/>
            </w:tcBorders>
            <w:hideMark/>
          </w:tcPr>
          <w:p w14:paraId="33C5B046"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Всего соревновательных поединков</w:t>
            </w:r>
          </w:p>
        </w:tc>
        <w:tc>
          <w:tcPr>
            <w:tcW w:w="943" w:type="dxa"/>
            <w:tcBorders>
              <w:top w:val="nil"/>
              <w:left w:val="nil"/>
              <w:bottom w:val="single" w:sz="8" w:space="0" w:color="000000"/>
              <w:right w:val="single" w:sz="8" w:space="0" w:color="000000"/>
            </w:tcBorders>
            <w:hideMark/>
          </w:tcPr>
          <w:p w14:paraId="420847A5"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w:t>
            </w:r>
          </w:p>
        </w:tc>
        <w:tc>
          <w:tcPr>
            <w:tcW w:w="1032" w:type="dxa"/>
            <w:tcBorders>
              <w:top w:val="nil"/>
              <w:left w:val="nil"/>
              <w:bottom w:val="single" w:sz="8" w:space="0" w:color="000000"/>
              <w:right w:val="single" w:sz="8" w:space="0" w:color="000000"/>
            </w:tcBorders>
            <w:hideMark/>
          </w:tcPr>
          <w:p w14:paraId="52B1531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4</w:t>
            </w:r>
          </w:p>
        </w:tc>
        <w:tc>
          <w:tcPr>
            <w:tcW w:w="1496" w:type="dxa"/>
            <w:tcBorders>
              <w:top w:val="nil"/>
              <w:left w:val="nil"/>
              <w:bottom w:val="single" w:sz="8" w:space="0" w:color="000000"/>
              <w:right w:val="single" w:sz="8" w:space="0" w:color="000000"/>
            </w:tcBorders>
            <w:hideMark/>
          </w:tcPr>
          <w:p w14:paraId="77CD848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16</w:t>
            </w:r>
          </w:p>
        </w:tc>
        <w:tc>
          <w:tcPr>
            <w:tcW w:w="2067" w:type="dxa"/>
            <w:tcBorders>
              <w:top w:val="nil"/>
              <w:left w:val="nil"/>
              <w:bottom w:val="single" w:sz="8" w:space="0" w:color="000000"/>
              <w:right w:val="single" w:sz="8" w:space="0" w:color="000000"/>
            </w:tcBorders>
            <w:hideMark/>
          </w:tcPr>
          <w:p w14:paraId="226118F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20</w:t>
            </w:r>
          </w:p>
        </w:tc>
      </w:tr>
    </w:tbl>
    <w:p w14:paraId="7344CA49" w14:textId="77777777" w:rsidR="00023749" w:rsidRPr="00023749" w:rsidRDefault="00023749" w:rsidP="00023749">
      <w:pPr>
        <w:shd w:val="clear" w:color="auto" w:fill="FFFFFF"/>
        <w:spacing w:after="0" w:line="240" w:lineRule="auto"/>
        <w:ind w:firstLine="680"/>
        <w:jc w:val="right"/>
        <w:rPr>
          <w:rFonts w:ascii="Arial" w:eastAsia="Times New Roman" w:hAnsi="Arial" w:cs="Arial"/>
          <w:color w:val="181818"/>
          <w:sz w:val="21"/>
          <w:szCs w:val="21"/>
          <w:lang w:eastAsia="ru-RU"/>
        </w:rPr>
      </w:pPr>
      <w:r w:rsidRPr="00023749">
        <w:rPr>
          <w:rFonts w:ascii="Arial" w:eastAsia="Times New Roman" w:hAnsi="Arial" w:cs="Arial"/>
          <w:color w:val="000000"/>
          <w:sz w:val="28"/>
          <w:szCs w:val="28"/>
          <w:lang w:eastAsia="ru-RU"/>
        </w:rPr>
        <w:t> </w:t>
      </w:r>
    </w:p>
    <w:p w14:paraId="311138A6" w14:textId="77777777" w:rsidR="00023749" w:rsidRPr="00023749" w:rsidRDefault="00023749" w:rsidP="00023749">
      <w:pPr>
        <w:shd w:val="clear" w:color="auto" w:fill="FFFFFF"/>
        <w:spacing w:after="0" w:line="240" w:lineRule="auto"/>
        <w:ind w:firstLine="680"/>
        <w:jc w:val="right"/>
        <w:rPr>
          <w:rFonts w:ascii="Arial" w:eastAsia="Times New Roman" w:hAnsi="Arial" w:cs="Arial"/>
          <w:color w:val="181818"/>
          <w:sz w:val="21"/>
          <w:szCs w:val="21"/>
          <w:lang w:eastAsia="ru-RU"/>
        </w:rPr>
      </w:pPr>
      <w:r w:rsidRPr="00023749">
        <w:rPr>
          <w:rFonts w:ascii="Arial" w:eastAsia="Times New Roman" w:hAnsi="Arial" w:cs="Arial"/>
          <w:color w:val="000000"/>
          <w:sz w:val="28"/>
          <w:szCs w:val="28"/>
          <w:lang w:eastAsia="ru-RU"/>
        </w:rPr>
        <w:t> </w:t>
      </w:r>
    </w:p>
    <w:p w14:paraId="7CB718E2"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2.8. Требования к экипировке, спортивному инвентарю и оборудованию</w:t>
      </w:r>
    </w:p>
    <w:p w14:paraId="17429B7A" w14:textId="24A6FA66"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      </w:t>
      </w:r>
      <w:r w:rsidRPr="00023749">
        <w:rPr>
          <w:rFonts w:ascii="Times New Roman" w:eastAsia="Times New Roman" w:hAnsi="Times New Roman" w:cs="Times New Roman"/>
          <w:color w:val="181818"/>
          <w:sz w:val="28"/>
          <w:szCs w:val="28"/>
          <w:lang w:eastAsia="ru-RU"/>
        </w:rPr>
        <w:t>Организация тренировочного процесса включает в себя также обеспечение лиц, проходящих спортивную подготовку и лиц, осуществляющих спортивную подготовку, спортивной экипировкой, оборудованием и спортивным инвентарем. Экипировка спортсменов для участия в соревнованиях должна соответствовать требованиям официальных правил соревнований по арм</w:t>
      </w:r>
      <w:r w:rsidR="00FA2167">
        <w:rPr>
          <w:rFonts w:ascii="Times New Roman" w:eastAsia="Times New Roman" w:hAnsi="Times New Roman" w:cs="Times New Roman"/>
          <w:color w:val="181818"/>
          <w:sz w:val="28"/>
          <w:szCs w:val="28"/>
          <w:lang w:eastAsia="ru-RU"/>
        </w:rPr>
        <w:t>рестлинг</w:t>
      </w:r>
      <w:r w:rsidRPr="00023749">
        <w:rPr>
          <w:rFonts w:ascii="Times New Roman" w:eastAsia="Times New Roman" w:hAnsi="Times New Roman" w:cs="Times New Roman"/>
          <w:color w:val="181818"/>
          <w:sz w:val="28"/>
          <w:szCs w:val="28"/>
          <w:lang w:eastAsia="ru-RU"/>
        </w:rPr>
        <w:t>. Нормы обеспечения спортивной экипировкой по этапам спортивной подготовки и перечень оборудования и спортивного инвентаря, необходимых для прохождения спортивной подготовки представлены в таблицах №1-2.</w:t>
      </w:r>
    </w:p>
    <w:p w14:paraId="71535715" w14:textId="77777777" w:rsidR="00023749" w:rsidRPr="00023749" w:rsidRDefault="00023749" w:rsidP="00023749">
      <w:pPr>
        <w:shd w:val="clear" w:color="auto" w:fill="FFFFFF"/>
        <w:spacing w:after="0" w:line="240" w:lineRule="auto"/>
        <w:ind w:firstLine="680"/>
        <w:jc w:val="right"/>
        <w:rPr>
          <w:rFonts w:ascii="Arial" w:eastAsia="Times New Roman" w:hAnsi="Arial" w:cs="Arial"/>
          <w:color w:val="181818"/>
          <w:sz w:val="21"/>
          <w:szCs w:val="21"/>
          <w:lang w:eastAsia="ru-RU"/>
        </w:rPr>
      </w:pPr>
      <w:r w:rsidRPr="00023749">
        <w:rPr>
          <w:rFonts w:ascii="Arial" w:eastAsia="Times New Roman" w:hAnsi="Arial" w:cs="Arial"/>
          <w:color w:val="000000"/>
          <w:sz w:val="28"/>
          <w:szCs w:val="28"/>
          <w:lang w:eastAsia="ru-RU"/>
        </w:rPr>
        <w:t> </w:t>
      </w:r>
    </w:p>
    <w:p w14:paraId="2540B093" w14:textId="77777777" w:rsidR="00023749" w:rsidRPr="00023749" w:rsidRDefault="00023749" w:rsidP="00023749">
      <w:pPr>
        <w:shd w:val="clear" w:color="auto" w:fill="FFFFFF"/>
        <w:spacing w:after="0" w:line="240" w:lineRule="auto"/>
        <w:ind w:firstLine="680"/>
        <w:jc w:val="right"/>
        <w:rPr>
          <w:rFonts w:ascii="Arial" w:eastAsia="Times New Roman" w:hAnsi="Arial" w:cs="Arial"/>
          <w:color w:val="181818"/>
          <w:sz w:val="21"/>
          <w:szCs w:val="21"/>
          <w:lang w:eastAsia="ru-RU"/>
        </w:rPr>
      </w:pPr>
      <w:r w:rsidRPr="00023749">
        <w:rPr>
          <w:rFonts w:ascii="Arial" w:eastAsia="Times New Roman" w:hAnsi="Arial" w:cs="Arial"/>
          <w:color w:val="000000"/>
          <w:sz w:val="28"/>
          <w:szCs w:val="28"/>
          <w:lang w:eastAsia="ru-RU"/>
        </w:rPr>
        <w:t>Таблица №1</w:t>
      </w:r>
      <w:r w:rsidRPr="00023749">
        <w:rPr>
          <w:rFonts w:ascii="Arial" w:eastAsia="Times New Roman" w:hAnsi="Arial" w:cs="Arial"/>
          <w:color w:val="000000"/>
          <w:sz w:val="28"/>
          <w:szCs w:val="28"/>
          <w:lang w:eastAsia="ru-RU"/>
        </w:rPr>
        <w:br/>
      </w:r>
      <w:r w:rsidRPr="00023749">
        <w:rPr>
          <w:rFonts w:ascii="Arial" w:eastAsia="Times New Roman" w:hAnsi="Arial" w:cs="Arial"/>
          <w:color w:val="000000"/>
          <w:sz w:val="28"/>
          <w:szCs w:val="28"/>
          <w:lang w:eastAsia="ru-RU"/>
        </w:rPr>
        <w:br/>
      </w:r>
      <w:r w:rsidRPr="00023749">
        <w:rPr>
          <w:rFonts w:ascii="Arial" w:eastAsia="Times New Roman" w:hAnsi="Arial" w:cs="Arial"/>
          <w:b/>
          <w:bCs/>
          <w:color w:val="000000"/>
          <w:sz w:val="28"/>
          <w:szCs w:val="28"/>
          <w:lang w:eastAsia="ru-RU"/>
        </w:rPr>
        <w:t> </w:t>
      </w:r>
    </w:p>
    <w:p w14:paraId="3DC2B944"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t>Оборудование и спортивный инвентарь, необходимые для прохождения спортивной подготовки.</w:t>
      </w:r>
    </w:p>
    <w:p w14:paraId="724A3294" w14:textId="77777777" w:rsidR="00023749" w:rsidRPr="00023749" w:rsidRDefault="00023749" w:rsidP="00023749">
      <w:pPr>
        <w:shd w:val="clear" w:color="auto" w:fill="FFFFFF"/>
        <w:spacing w:line="240" w:lineRule="auto"/>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t> </w:t>
      </w:r>
    </w:p>
    <w:tbl>
      <w:tblPr>
        <w:tblW w:w="9364" w:type="dxa"/>
        <w:tblCellMar>
          <w:left w:w="0" w:type="dxa"/>
          <w:right w:w="0" w:type="dxa"/>
        </w:tblCellMar>
        <w:tblLook w:val="04A0" w:firstRow="1" w:lastRow="0" w:firstColumn="1" w:lastColumn="0" w:noHBand="0" w:noVBand="1"/>
      </w:tblPr>
      <w:tblGrid>
        <w:gridCol w:w="666"/>
        <w:gridCol w:w="4729"/>
        <w:gridCol w:w="2126"/>
        <w:gridCol w:w="1843"/>
      </w:tblGrid>
      <w:tr w:rsidR="00023749" w:rsidRPr="00023749" w14:paraId="446DF614" w14:textId="77777777" w:rsidTr="00023749">
        <w:tc>
          <w:tcPr>
            <w:tcW w:w="666" w:type="dxa"/>
            <w:tcBorders>
              <w:top w:val="single" w:sz="8" w:space="0" w:color="000000"/>
              <w:left w:val="single" w:sz="8" w:space="0" w:color="000000"/>
              <w:bottom w:val="single" w:sz="8" w:space="0" w:color="000000"/>
              <w:right w:val="single" w:sz="8" w:space="0" w:color="000000"/>
            </w:tcBorders>
            <w:hideMark/>
          </w:tcPr>
          <w:p w14:paraId="23833F8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N п/п</w:t>
            </w:r>
          </w:p>
        </w:tc>
        <w:tc>
          <w:tcPr>
            <w:tcW w:w="4729" w:type="dxa"/>
            <w:tcBorders>
              <w:top w:val="single" w:sz="8" w:space="0" w:color="000000"/>
              <w:left w:val="nil"/>
              <w:bottom w:val="single" w:sz="8" w:space="0" w:color="000000"/>
              <w:right w:val="single" w:sz="8" w:space="0" w:color="000000"/>
            </w:tcBorders>
            <w:hideMark/>
          </w:tcPr>
          <w:p w14:paraId="7D2980F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Наименование оборудования, спортивного инвентаря</w:t>
            </w:r>
          </w:p>
        </w:tc>
        <w:tc>
          <w:tcPr>
            <w:tcW w:w="2126" w:type="dxa"/>
            <w:tcBorders>
              <w:top w:val="single" w:sz="8" w:space="0" w:color="000000"/>
              <w:left w:val="nil"/>
              <w:bottom w:val="single" w:sz="8" w:space="0" w:color="000000"/>
              <w:right w:val="single" w:sz="8" w:space="0" w:color="000000"/>
            </w:tcBorders>
            <w:hideMark/>
          </w:tcPr>
          <w:p w14:paraId="3C46BE1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Единица измерения</w:t>
            </w:r>
          </w:p>
        </w:tc>
        <w:tc>
          <w:tcPr>
            <w:tcW w:w="1843" w:type="dxa"/>
            <w:tcBorders>
              <w:top w:val="single" w:sz="8" w:space="0" w:color="000000"/>
              <w:left w:val="nil"/>
              <w:bottom w:val="single" w:sz="8" w:space="0" w:color="000000"/>
              <w:right w:val="single" w:sz="8" w:space="0" w:color="000000"/>
            </w:tcBorders>
            <w:hideMark/>
          </w:tcPr>
          <w:p w14:paraId="00F7FB3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Количество изделий</w:t>
            </w:r>
          </w:p>
        </w:tc>
      </w:tr>
      <w:tr w:rsidR="00023749" w:rsidRPr="00023749" w14:paraId="6235FA9B" w14:textId="77777777" w:rsidTr="00023749">
        <w:tc>
          <w:tcPr>
            <w:tcW w:w="666" w:type="dxa"/>
            <w:tcBorders>
              <w:top w:val="nil"/>
              <w:left w:val="single" w:sz="8" w:space="0" w:color="000000"/>
              <w:bottom w:val="single" w:sz="8" w:space="0" w:color="000000"/>
              <w:right w:val="single" w:sz="8" w:space="0" w:color="000000"/>
            </w:tcBorders>
            <w:hideMark/>
          </w:tcPr>
          <w:p w14:paraId="49862978"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c>
          <w:tcPr>
            <w:tcW w:w="4729" w:type="dxa"/>
            <w:tcBorders>
              <w:top w:val="nil"/>
              <w:left w:val="nil"/>
              <w:bottom w:val="single" w:sz="8" w:space="0" w:color="000000"/>
              <w:right w:val="single" w:sz="8" w:space="0" w:color="000000"/>
            </w:tcBorders>
            <w:hideMark/>
          </w:tcPr>
          <w:p w14:paraId="3AF1BB7B"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proofErr w:type="spellStart"/>
            <w:r w:rsidRPr="00023749">
              <w:rPr>
                <w:rFonts w:ascii="Times New Roman" w:eastAsia="Times New Roman" w:hAnsi="Times New Roman" w:cs="Times New Roman"/>
                <w:sz w:val="28"/>
                <w:szCs w:val="28"/>
                <w:lang w:eastAsia="ru-RU"/>
              </w:rPr>
              <w:t>Армстолы</w:t>
            </w:r>
            <w:proofErr w:type="spellEnd"/>
          </w:p>
        </w:tc>
        <w:tc>
          <w:tcPr>
            <w:tcW w:w="2126" w:type="dxa"/>
            <w:tcBorders>
              <w:top w:val="nil"/>
              <w:left w:val="nil"/>
              <w:bottom w:val="single" w:sz="8" w:space="0" w:color="000000"/>
              <w:right w:val="single" w:sz="8" w:space="0" w:color="000000"/>
            </w:tcBorders>
            <w:hideMark/>
          </w:tcPr>
          <w:p w14:paraId="66B2442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5FEEAB7E"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w:t>
            </w:r>
          </w:p>
        </w:tc>
      </w:tr>
      <w:tr w:rsidR="00023749" w:rsidRPr="00023749" w14:paraId="0C0A3D68" w14:textId="77777777" w:rsidTr="00023749">
        <w:tc>
          <w:tcPr>
            <w:tcW w:w="666" w:type="dxa"/>
            <w:tcBorders>
              <w:top w:val="nil"/>
              <w:left w:val="single" w:sz="8" w:space="0" w:color="000000"/>
              <w:bottom w:val="single" w:sz="8" w:space="0" w:color="000000"/>
              <w:right w:val="single" w:sz="8" w:space="0" w:color="000000"/>
            </w:tcBorders>
            <w:hideMark/>
          </w:tcPr>
          <w:p w14:paraId="4BDBF37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w:t>
            </w:r>
          </w:p>
        </w:tc>
        <w:tc>
          <w:tcPr>
            <w:tcW w:w="4729" w:type="dxa"/>
            <w:tcBorders>
              <w:top w:val="nil"/>
              <w:left w:val="nil"/>
              <w:bottom w:val="single" w:sz="8" w:space="0" w:color="000000"/>
              <w:right w:val="single" w:sz="8" w:space="0" w:color="000000"/>
            </w:tcBorders>
            <w:hideMark/>
          </w:tcPr>
          <w:p w14:paraId="5018BA75"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Брусья</w:t>
            </w:r>
          </w:p>
        </w:tc>
        <w:tc>
          <w:tcPr>
            <w:tcW w:w="2126" w:type="dxa"/>
            <w:tcBorders>
              <w:top w:val="nil"/>
              <w:left w:val="nil"/>
              <w:bottom w:val="single" w:sz="8" w:space="0" w:color="000000"/>
              <w:right w:val="single" w:sz="8" w:space="0" w:color="000000"/>
            </w:tcBorders>
            <w:hideMark/>
          </w:tcPr>
          <w:p w14:paraId="5FB5EF3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61A82E6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r w:rsidR="00023749" w:rsidRPr="00023749" w14:paraId="1C60DBBF" w14:textId="77777777" w:rsidTr="00023749">
        <w:tc>
          <w:tcPr>
            <w:tcW w:w="666" w:type="dxa"/>
            <w:tcBorders>
              <w:top w:val="nil"/>
              <w:left w:val="single" w:sz="8" w:space="0" w:color="000000"/>
              <w:bottom w:val="single" w:sz="8" w:space="0" w:color="000000"/>
              <w:right w:val="single" w:sz="8" w:space="0" w:color="000000"/>
            </w:tcBorders>
            <w:hideMark/>
          </w:tcPr>
          <w:p w14:paraId="7FE2738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3.</w:t>
            </w:r>
          </w:p>
        </w:tc>
        <w:tc>
          <w:tcPr>
            <w:tcW w:w="4729" w:type="dxa"/>
            <w:tcBorders>
              <w:top w:val="nil"/>
              <w:left w:val="nil"/>
              <w:bottom w:val="single" w:sz="8" w:space="0" w:color="000000"/>
              <w:right w:val="single" w:sz="8" w:space="0" w:color="000000"/>
            </w:tcBorders>
            <w:hideMark/>
          </w:tcPr>
          <w:p w14:paraId="2D76FD74"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Вертикальный гриф</w:t>
            </w:r>
          </w:p>
        </w:tc>
        <w:tc>
          <w:tcPr>
            <w:tcW w:w="2126" w:type="dxa"/>
            <w:tcBorders>
              <w:top w:val="nil"/>
              <w:left w:val="nil"/>
              <w:bottom w:val="single" w:sz="8" w:space="0" w:color="000000"/>
              <w:right w:val="single" w:sz="8" w:space="0" w:color="000000"/>
            </w:tcBorders>
            <w:hideMark/>
          </w:tcPr>
          <w:p w14:paraId="48E604E9"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3B573A35"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r w:rsidR="00023749" w:rsidRPr="00023749" w14:paraId="0C858FE9" w14:textId="77777777" w:rsidTr="00023749">
        <w:tc>
          <w:tcPr>
            <w:tcW w:w="666" w:type="dxa"/>
            <w:tcBorders>
              <w:top w:val="nil"/>
              <w:left w:val="single" w:sz="8" w:space="0" w:color="000000"/>
              <w:bottom w:val="single" w:sz="8" w:space="0" w:color="000000"/>
              <w:right w:val="single" w:sz="8" w:space="0" w:color="000000"/>
            </w:tcBorders>
            <w:hideMark/>
          </w:tcPr>
          <w:p w14:paraId="4ADAF5B8"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4.</w:t>
            </w:r>
          </w:p>
        </w:tc>
        <w:tc>
          <w:tcPr>
            <w:tcW w:w="4729" w:type="dxa"/>
            <w:tcBorders>
              <w:top w:val="nil"/>
              <w:left w:val="nil"/>
              <w:bottom w:val="single" w:sz="8" w:space="0" w:color="000000"/>
              <w:right w:val="single" w:sz="8" w:space="0" w:color="000000"/>
            </w:tcBorders>
            <w:hideMark/>
          </w:tcPr>
          <w:p w14:paraId="4D116AAF"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Весы до 150 кг</w:t>
            </w:r>
          </w:p>
        </w:tc>
        <w:tc>
          <w:tcPr>
            <w:tcW w:w="2126" w:type="dxa"/>
            <w:tcBorders>
              <w:top w:val="nil"/>
              <w:left w:val="nil"/>
              <w:bottom w:val="single" w:sz="8" w:space="0" w:color="000000"/>
              <w:right w:val="single" w:sz="8" w:space="0" w:color="000000"/>
            </w:tcBorders>
            <w:hideMark/>
          </w:tcPr>
          <w:p w14:paraId="3036A96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3C0E52A6"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r w:rsidR="00023749" w:rsidRPr="00023749" w14:paraId="7B6C5359" w14:textId="77777777" w:rsidTr="00023749">
        <w:tc>
          <w:tcPr>
            <w:tcW w:w="666" w:type="dxa"/>
            <w:tcBorders>
              <w:top w:val="nil"/>
              <w:left w:val="single" w:sz="8" w:space="0" w:color="000000"/>
              <w:bottom w:val="single" w:sz="8" w:space="0" w:color="000000"/>
              <w:right w:val="single" w:sz="8" w:space="0" w:color="000000"/>
            </w:tcBorders>
            <w:hideMark/>
          </w:tcPr>
          <w:p w14:paraId="7AEE9CCE"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5.</w:t>
            </w:r>
          </w:p>
        </w:tc>
        <w:tc>
          <w:tcPr>
            <w:tcW w:w="4729" w:type="dxa"/>
            <w:tcBorders>
              <w:top w:val="nil"/>
              <w:left w:val="nil"/>
              <w:bottom w:val="single" w:sz="8" w:space="0" w:color="000000"/>
              <w:right w:val="single" w:sz="8" w:space="0" w:color="000000"/>
            </w:tcBorders>
            <w:hideMark/>
          </w:tcPr>
          <w:p w14:paraId="2F028FC3"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Гантели переменного веса (от 3 до 30 кг)</w:t>
            </w:r>
          </w:p>
        </w:tc>
        <w:tc>
          <w:tcPr>
            <w:tcW w:w="2126" w:type="dxa"/>
            <w:tcBorders>
              <w:top w:val="nil"/>
              <w:left w:val="nil"/>
              <w:bottom w:val="single" w:sz="8" w:space="0" w:color="000000"/>
              <w:right w:val="single" w:sz="8" w:space="0" w:color="000000"/>
            </w:tcBorders>
            <w:hideMark/>
          </w:tcPr>
          <w:p w14:paraId="1051E84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комплект</w:t>
            </w:r>
          </w:p>
        </w:tc>
        <w:tc>
          <w:tcPr>
            <w:tcW w:w="1843" w:type="dxa"/>
            <w:tcBorders>
              <w:top w:val="nil"/>
              <w:left w:val="nil"/>
              <w:bottom w:val="single" w:sz="8" w:space="0" w:color="000000"/>
              <w:right w:val="single" w:sz="8" w:space="0" w:color="000000"/>
            </w:tcBorders>
            <w:hideMark/>
          </w:tcPr>
          <w:p w14:paraId="3149E894"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18</w:t>
            </w:r>
          </w:p>
        </w:tc>
      </w:tr>
      <w:tr w:rsidR="00023749" w:rsidRPr="00023749" w14:paraId="456A8CD3" w14:textId="77777777" w:rsidTr="00023749">
        <w:tc>
          <w:tcPr>
            <w:tcW w:w="666" w:type="dxa"/>
            <w:tcBorders>
              <w:top w:val="nil"/>
              <w:left w:val="single" w:sz="8" w:space="0" w:color="000000"/>
              <w:bottom w:val="single" w:sz="8" w:space="0" w:color="000000"/>
              <w:right w:val="single" w:sz="8" w:space="0" w:color="000000"/>
            </w:tcBorders>
            <w:hideMark/>
          </w:tcPr>
          <w:p w14:paraId="05C67885"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6.</w:t>
            </w:r>
          </w:p>
        </w:tc>
        <w:tc>
          <w:tcPr>
            <w:tcW w:w="4729" w:type="dxa"/>
            <w:tcBorders>
              <w:top w:val="nil"/>
              <w:left w:val="nil"/>
              <w:bottom w:val="single" w:sz="8" w:space="0" w:color="000000"/>
              <w:right w:val="single" w:sz="8" w:space="0" w:color="000000"/>
            </w:tcBorders>
            <w:hideMark/>
          </w:tcPr>
          <w:p w14:paraId="2A0A2B1C"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Гири спортивные (8, 12, 16, 24, 32 кг)</w:t>
            </w:r>
          </w:p>
        </w:tc>
        <w:tc>
          <w:tcPr>
            <w:tcW w:w="2126" w:type="dxa"/>
            <w:tcBorders>
              <w:top w:val="nil"/>
              <w:left w:val="nil"/>
              <w:bottom w:val="single" w:sz="8" w:space="0" w:color="000000"/>
              <w:right w:val="single" w:sz="8" w:space="0" w:color="000000"/>
            </w:tcBorders>
            <w:hideMark/>
          </w:tcPr>
          <w:p w14:paraId="63248BC4"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комплект</w:t>
            </w:r>
          </w:p>
        </w:tc>
        <w:tc>
          <w:tcPr>
            <w:tcW w:w="1843" w:type="dxa"/>
            <w:tcBorders>
              <w:top w:val="nil"/>
              <w:left w:val="nil"/>
              <w:bottom w:val="single" w:sz="8" w:space="0" w:color="000000"/>
              <w:right w:val="single" w:sz="8" w:space="0" w:color="000000"/>
            </w:tcBorders>
            <w:hideMark/>
          </w:tcPr>
          <w:p w14:paraId="0C12B9B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10</w:t>
            </w:r>
          </w:p>
        </w:tc>
      </w:tr>
      <w:tr w:rsidR="00023749" w:rsidRPr="00023749" w14:paraId="04AF74B9" w14:textId="77777777" w:rsidTr="00023749">
        <w:tc>
          <w:tcPr>
            <w:tcW w:w="666" w:type="dxa"/>
            <w:tcBorders>
              <w:top w:val="nil"/>
              <w:left w:val="single" w:sz="8" w:space="0" w:color="000000"/>
              <w:bottom w:val="single" w:sz="8" w:space="0" w:color="000000"/>
              <w:right w:val="single" w:sz="8" w:space="0" w:color="000000"/>
            </w:tcBorders>
            <w:hideMark/>
          </w:tcPr>
          <w:p w14:paraId="23A9461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7.</w:t>
            </w:r>
          </w:p>
        </w:tc>
        <w:tc>
          <w:tcPr>
            <w:tcW w:w="4729" w:type="dxa"/>
            <w:tcBorders>
              <w:top w:val="nil"/>
              <w:left w:val="nil"/>
              <w:bottom w:val="single" w:sz="8" w:space="0" w:color="000000"/>
              <w:right w:val="single" w:sz="8" w:space="0" w:color="000000"/>
            </w:tcBorders>
            <w:hideMark/>
          </w:tcPr>
          <w:p w14:paraId="2FF35047"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Горизонтальная скамья</w:t>
            </w:r>
          </w:p>
        </w:tc>
        <w:tc>
          <w:tcPr>
            <w:tcW w:w="2126" w:type="dxa"/>
            <w:tcBorders>
              <w:top w:val="nil"/>
              <w:left w:val="nil"/>
              <w:bottom w:val="single" w:sz="8" w:space="0" w:color="000000"/>
              <w:right w:val="single" w:sz="8" w:space="0" w:color="000000"/>
            </w:tcBorders>
            <w:hideMark/>
          </w:tcPr>
          <w:p w14:paraId="245B7EC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651C2B21"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r w:rsidR="00023749" w:rsidRPr="00023749" w14:paraId="4B080AEC" w14:textId="77777777" w:rsidTr="00023749">
        <w:tc>
          <w:tcPr>
            <w:tcW w:w="666" w:type="dxa"/>
            <w:tcBorders>
              <w:top w:val="nil"/>
              <w:left w:val="single" w:sz="8" w:space="0" w:color="000000"/>
              <w:bottom w:val="single" w:sz="8" w:space="0" w:color="000000"/>
              <w:right w:val="single" w:sz="8" w:space="0" w:color="000000"/>
            </w:tcBorders>
            <w:hideMark/>
          </w:tcPr>
          <w:p w14:paraId="5A1D879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8.</w:t>
            </w:r>
          </w:p>
        </w:tc>
        <w:tc>
          <w:tcPr>
            <w:tcW w:w="4729" w:type="dxa"/>
            <w:tcBorders>
              <w:top w:val="nil"/>
              <w:left w:val="nil"/>
              <w:bottom w:val="single" w:sz="8" w:space="0" w:color="000000"/>
              <w:right w:val="single" w:sz="8" w:space="0" w:color="000000"/>
            </w:tcBorders>
            <w:hideMark/>
          </w:tcPr>
          <w:p w14:paraId="39E88AE5"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Диски для штанги (от 1,25 до 20 кг)</w:t>
            </w:r>
          </w:p>
        </w:tc>
        <w:tc>
          <w:tcPr>
            <w:tcW w:w="2126" w:type="dxa"/>
            <w:tcBorders>
              <w:top w:val="nil"/>
              <w:left w:val="nil"/>
              <w:bottom w:val="single" w:sz="8" w:space="0" w:color="000000"/>
              <w:right w:val="single" w:sz="8" w:space="0" w:color="000000"/>
            </w:tcBorders>
            <w:hideMark/>
          </w:tcPr>
          <w:p w14:paraId="29254C8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16F4DE7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12</w:t>
            </w:r>
          </w:p>
        </w:tc>
      </w:tr>
      <w:tr w:rsidR="00023749" w:rsidRPr="00023749" w14:paraId="7B5A1C78" w14:textId="77777777" w:rsidTr="00023749">
        <w:tc>
          <w:tcPr>
            <w:tcW w:w="666" w:type="dxa"/>
            <w:tcBorders>
              <w:top w:val="nil"/>
              <w:left w:val="single" w:sz="8" w:space="0" w:color="000000"/>
              <w:bottom w:val="single" w:sz="8" w:space="0" w:color="000000"/>
              <w:right w:val="single" w:sz="8" w:space="0" w:color="000000"/>
            </w:tcBorders>
            <w:hideMark/>
          </w:tcPr>
          <w:p w14:paraId="0E97CB5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9.</w:t>
            </w:r>
          </w:p>
        </w:tc>
        <w:tc>
          <w:tcPr>
            <w:tcW w:w="4729" w:type="dxa"/>
            <w:tcBorders>
              <w:top w:val="nil"/>
              <w:left w:val="nil"/>
              <w:bottom w:val="single" w:sz="8" w:space="0" w:color="000000"/>
              <w:right w:val="single" w:sz="8" w:space="0" w:color="000000"/>
            </w:tcBorders>
            <w:hideMark/>
          </w:tcPr>
          <w:p w14:paraId="706086A5"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Канат</w:t>
            </w:r>
          </w:p>
        </w:tc>
        <w:tc>
          <w:tcPr>
            <w:tcW w:w="2126" w:type="dxa"/>
            <w:tcBorders>
              <w:top w:val="nil"/>
              <w:left w:val="nil"/>
              <w:bottom w:val="single" w:sz="8" w:space="0" w:color="000000"/>
              <w:right w:val="single" w:sz="8" w:space="0" w:color="000000"/>
            </w:tcBorders>
            <w:hideMark/>
          </w:tcPr>
          <w:p w14:paraId="421A5111"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06A4CD06"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r w:rsidR="00023749" w:rsidRPr="00023749" w14:paraId="1B43277C" w14:textId="77777777" w:rsidTr="00023749">
        <w:tc>
          <w:tcPr>
            <w:tcW w:w="666" w:type="dxa"/>
            <w:tcBorders>
              <w:top w:val="nil"/>
              <w:left w:val="single" w:sz="8" w:space="0" w:color="000000"/>
              <w:bottom w:val="single" w:sz="8" w:space="0" w:color="000000"/>
              <w:right w:val="single" w:sz="8" w:space="0" w:color="000000"/>
            </w:tcBorders>
            <w:hideMark/>
          </w:tcPr>
          <w:p w14:paraId="4B0317C3"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10.</w:t>
            </w:r>
          </w:p>
        </w:tc>
        <w:tc>
          <w:tcPr>
            <w:tcW w:w="4729" w:type="dxa"/>
            <w:tcBorders>
              <w:top w:val="nil"/>
              <w:left w:val="nil"/>
              <w:bottom w:val="single" w:sz="8" w:space="0" w:color="000000"/>
              <w:right w:val="single" w:sz="8" w:space="0" w:color="000000"/>
            </w:tcBorders>
            <w:hideMark/>
          </w:tcPr>
          <w:p w14:paraId="50B36A88"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Кистевой динамометр</w:t>
            </w:r>
          </w:p>
        </w:tc>
        <w:tc>
          <w:tcPr>
            <w:tcW w:w="2126" w:type="dxa"/>
            <w:tcBorders>
              <w:top w:val="nil"/>
              <w:left w:val="nil"/>
              <w:bottom w:val="single" w:sz="8" w:space="0" w:color="000000"/>
              <w:right w:val="single" w:sz="8" w:space="0" w:color="000000"/>
            </w:tcBorders>
            <w:hideMark/>
          </w:tcPr>
          <w:p w14:paraId="0E0AC351"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4DF3C115"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w:t>
            </w:r>
          </w:p>
        </w:tc>
      </w:tr>
      <w:tr w:rsidR="00023749" w:rsidRPr="00023749" w14:paraId="47ADDB58" w14:textId="77777777" w:rsidTr="00023749">
        <w:tc>
          <w:tcPr>
            <w:tcW w:w="666" w:type="dxa"/>
            <w:tcBorders>
              <w:top w:val="nil"/>
              <w:left w:val="single" w:sz="8" w:space="0" w:color="000000"/>
              <w:bottom w:val="single" w:sz="8" w:space="0" w:color="000000"/>
              <w:right w:val="single" w:sz="8" w:space="0" w:color="000000"/>
            </w:tcBorders>
            <w:hideMark/>
          </w:tcPr>
          <w:p w14:paraId="7A4E864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11.</w:t>
            </w:r>
          </w:p>
        </w:tc>
        <w:tc>
          <w:tcPr>
            <w:tcW w:w="4729" w:type="dxa"/>
            <w:tcBorders>
              <w:top w:val="nil"/>
              <w:left w:val="nil"/>
              <w:bottom w:val="single" w:sz="8" w:space="0" w:color="000000"/>
              <w:right w:val="single" w:sz="8" w:space="0" w:color="000000"/>
            </w:tcBorders>
            <w:hideMark/>
          </w:tcPr>
          <w:p w14:paraId="31814D05"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Кистевой эспандер</w:t>
            </w:r>
          </w:p>
        </w:tc>
        <w:tc>
          <w:tcPr>
            <w:tcW w:w="2126" w:type="dxa"/>
            <w:tcBorders>
              <w:top w:val="nil"/>
              <w:left w:val="nil"/>
              <w:bottom w:val="single" w:sz="8" w:space="0" w:color="000000"/>
              <w:right w:val="single" w:sz="8" w:space="0" w:color="000000"/>
            </w:tcBorders>
            <w:hideMark/>
          </w:tcPr>
          <w:p w14:paraId="487497C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3BEE7FE9"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5</w:t>
            </w:r>
          </w:p>
        </w:tc>
      </w:tr>
      <w:tr w:rsidR="00023749" w:rsidRPr="00023749" w14:paraId="5F3265D9" w14:textId="77777777" w:rsidTr="00023749">
        <w:tc>
          <w:tcPr>
            <w:tcW w:w="666" w:type="dxa"/>
            <w:tcBorders>
              <w:top w:val="nil"/>
              <w:left w:val="single" w:sz="8" w:space="0" w:color="000000"/>
              <w:bottom w:val="single" w:sz="8" w:space="0" w:color="000000"/>
              <w:right w:val="single" w:sz="8" w:space="0" w:color="000000"/>
            </w:tcBorders>
            <w:hideMark/>
          </w:tcPr>
          <w:p w14:paraId="73C4A6A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lastRenderedPageBreak/>
              <w:t>12.</w:t>
            </w:r>
          </w:p>
        </w:tc>
        <w:tc>
          <w:tcPr>
            <w:tcW w:w="4729" w:type="dxa"/>
            <w:tcBorders>
              <w:top w:val="nil"/>
              <w:left w:val="nil"/>
              <w:bottom w:val="single" w:sz="8" w:space="0" w:color="000000"/>
              <w:right w:val="single" w:sz="8" w:space="0" w:color="000000"/>
            </w:tcBorders>
            <w:hideMark/>
          </w:tcPr>
          <w:p w14:paraId="5A3AD6F2"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Магнезница</w:t>
            </w:r>
          </w:p>
        </w:tc>
        <w:tc>
          <w:tcPr>
            <w:tcW w:w="2126" w:type="dxa"/>
            <w:tcBorders>
              <w:top w:val="nil"/>
              <w:left w:val="nil"/>
              <w:bottom w:val="single" w:sz="8" w:space="0" w:color="000000"/>
              <w:right w:val="single" w:sz="8" w:space="0" w:color="000000"/>
            </w:tcBorders>
            <w:hideMark/>
          </w:tcPr>
          <w:p w14:paraId="1E54E04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392BC50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r w:rsidR="00023749" w:rsidRPr="00023749" w14:paraId="67E34A9F" w14:textId="77777777" w:rsidTr="00023749">
        <w:tc>
          <w:tcPr>
            <w:tcW w:w="666" w:type="dxa"/>
            <w:tcBorders>
              <w:top w:val="nil"/>
              <w:left w:val="single" w:sz="8" w:space="0" w:color="000000"/>
              <w:bottom w:val="single" w:sz="8" w:space="0" w:color="000000"/>
              <w:right w:val="single" w:sz="8" w:space="0" w:color="000000"/>
            </w:tcBorders>
            <w:hideMark/>
          </w:tcPr>
          <w:p w14:paraId="2B7A1A8A"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13.</w:t>
            </w:r>
          </w:p>
        </w:tc>
        <w:tc>
          <w:tcPr>
            <w:tcW w:w="4729" w:type="dxa"/>
            <w:tcBorders>
              <w:top w:val="nil"/>
              <w:left w:val="nil"/>
              <w:bottom w:val="single" w:sz="8" w:space="0" w:color="000000"/>
              <w:right w:val="single" w:sz="8" w:space="0" w:color="000000"/>
            </w:tcBorders>
            <w:hideMark/>
          </w:tcPr>
          <w:p w14:paraId="0658D868"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Маты гимнастические</w:t>
            </w:r>
          </w:p>
        </w:tc>
        <w:tc>
          <w:tcPr>
            <w:tcW w:w="2126" w:type="dxa"/>
            <w:tcBorders>
              <w:top w:val="nil"/>
              <w:left w:val="nil"/>
              <w:bottom w:val="single" w:sz="8" w:space="0" w:color="000000"/>
              <w:right w:val="single" w:sz="8" w:space="0" w:color="000000"/>
            </w:tcBorders>
            <w:hideMark/>
          </w:tcPr>
          <w:p w14:paraId="1972D11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64CB575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w:t>
            </w:r>
          </w:p>
        </w:tc>
      </w:tr>
      <w:tr w:rsidR="00023749" w:rsidRPr="00023749" w14:paraId="6AE903AC" w14:textId="77777777" w:rsidTr="00023749">
        <w:tc>
          <w:tcPr>
            <w:tcW w:w="666" w:type="dxa"/>
            <w:tcBorders>
              <w:top w:val="nil"/>
              <w:left w:val="single" w:sz="8" w:space="0" w:color="000000"/>
              <w:bottom w:val="single" w:sz="8" w:space="0" w:color="000000"/>
              <w:right w:val="single" w:sz="8" w:space="0" w:color="000000"/>
            </w:tcBorders>
            <w:hideMark/>
          </w:tcPr>
          <w:p w14:paraId="15B2ACA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14.</w:t>
            </w:r>
          </w:p>
        </w:tc>
        <w:tc>
          <w:tcPr>
            <w:tcW w:w="4729" w:type="dxa"/>
            <w:tcBorders>
              <w:top w:val="nil"/>
              <w:left w:val="nil"/>
              <w:bottom w:val="single" w:sz="8" w:space="0" w:color="000000"/>
              <w:right w:val="single" w:sz="8" w:space="0" w:color="000000"/>
            </w:tcBorders>
            <w:hideMark/>
          </w:tcPr>
          <w:p w14:paraId="02972671"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Наклонная скамья для тренировки мышц брюшного пресса</w:t>
            </w:r>
          </w:p>
        </w:tc>
        <w:tc>
          <w:tcPr>
            <w:tcW w:w="2126" w:type="dxa"/>
            <w:tcBorders>
              <w:top w:val="nil"/>
              <w:left w:val="nil"/>
              <w:bottom w:val="single" w:sz="8" w:space="0" w:color="000000"/>
              <w:right w:val="single" w:sz="8" w:space="0" w:color="000000"/>
            </w:tcBorders>
            <w:hideMark/>
          </w:tcPr>
          <w:p w14:paraId="7BAA7C5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5671E848"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r w:rsidR="00023749" w:rsidRPr="00023749" w14:paraId="6F72EAFE" w14:textId="77777777" w:rsidTr="00023749">
        <w:tc>
          <w:tcPr>
            <w:tcW w:w="666" w:type="dxa"/>
            <w:tcBorders>
              <w:top w:val="nil"/>
              <w:left w:val="single" w:sz="8" w:space="0" w:color="000000"/>
              <w:bottom w:val="single" w:sz="8" w:space="0" w:color="000000"/>
              <w:right w:val="single" w:sz="8" w:space="0" w:color="000000"/>
            </w:tcBorders>
            <w:hideMark/>
          </w:tcPr>
          <w:p w14:paraId="083EBE7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15.</w:t>
            </w:r>
          </w:p>
        </w:tc>
        <w:tc>
          <w:tcPr>
            <w:tcW w:w="4729" w:type="dxa"/>
            <w:tcBorders>
              <w:top w:val="nil"/>
              <w:left w:val="nil"/>
              <w:bottom w:val="single" w:sz="8" w:space="0" w:color="000000"/>
              <w:right w:val="single" w:sz="8" w:space="0" w:color="000000"/>
            </w:tcBorders>
            <w:hideMark/>
          </w:tcPr>
          <w:p w14:paraId="6A1CD0B0"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Наклонная скамья со стойками</w:t>
            </w:r>
          </w:p>
        </w:tc>
        <w:tc>
          <w:tcPr>
            <w:tcW w:w="2126" w:type="dxa"/>
            <w:tcBorders>
              <w:top w:val="nil"/>
              <w:left w:val="nil"/>
              <w:bottom w:val="single" w:sz="8" w:space="0" w:color="000000"/>
              <w:right w:val="single" w:sz="8" w:space="0" w:color="000000"/>
            </w:tcBorders>
            <w:hideMark/>
          </w:tcPr>
          <w:p w14:paraId="6E7ECF65"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11E73F45"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r w:rsidR="00023749" w:rsidRPr="00023749" w14:paraId="131ECF9D" w14:textId="77777777" w:rsidTr="00023749">
        <w:tc>
          <w:tcPr>
            <w:tcW w:w="666" w:type="dxa"/>
            <w:tcBorders>
              <w:top w:val="nil"/>
              <w:left w:val="single" w:sz="8" w:space="0" w:color="000000"/>
              <w:bottom w:val="single" w:sz="8" w:space="0" w:color="000000"/>
              <w:right w:val="single" w:sz="8" w:space="0" w:color="000000"/>
            </w:tcBorders>
            <w:hideMark/>
          </w:tcPr>
          <w:p w14:paraId="26AE0391"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16.</w:t>
            </w:r>
          </w:p>
        </w:tc>
        <w:tc>
          <w:tcPr>
            <w:tcW w:w="4729" w:type="dxa"/>
            <w:tcBorders>
              <w:top w:val="nil"/>
              <w:left w:val="nil"/>
              <w:bottom w:val="single" w:sz="8" w:space="0" w:color="000000"/>
              <w:right w:val="single" w:sz="8" w:space="0" w:color="000000"/>
            </w:tcBorders>
            <w:hideMark/>
          </w:tcPr>
          <w:p w14:paraId="7CCB9DBA"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Перекладина</w:t>
            </w:r>
          </w:p>
        </w:tc>
        <w:tc>
          <w:tcPr>
            <w:tcW w:w="2126" w:type="dxa"/>
            <w:tcBorders>
              <w:top w:val="nil"/>
              <w:left w:val="nil"/>
              <w:bottom w:val="single" w:sz="8" w:space="0" w:color="000000"/>
              <w:right w:val="single" w:sz="8" w:space="0" w:color="000000"/>
            </w:tcBorders>
            <w:hideMark/>
          </w:tcPr>
          <w:p w14:paraId="2A6ED06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783E8FC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r w:rsidR="00023749" w:rsidRPr="00023749" w14:paraId="606306AF" w14:textId="77777777" w:rsidTr="00023749">
        <w:tc>
          <w:tcPr>
            <w:tcW w:w="666" w:type="dxa"/>
            <w:tcBorders>
              <w:top w:val="nil"/>
              <w:left w:val="single" w:sz="8" w:space="0" w:color="000000"/>
              <w:bottom w:val="single" w:sz="8" w:space="0" w:color="000000"/>
              <w:right w:val="single" w:sz="8" w:space="0" w:color="000000"/>
            </w:tcBorders>
            <w:hideMark/>
          </w:tcPr>
          <w:p w14:paraId="200F798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17.</w:t>
            </w:r>
          </w:p>
        </w:tc>
        <w:tc>
          <w:tcPr>
            <w:tcW w:w="4729" w:type="dxa"/>
            <w:tcBorders>
              <w:top w:val="nil"/>
              <w:left w:val="nil"/>
              <w:bottom w:val="single" w:sz="8" w:space="0" w:color="000000"/>
              <w:right w:val="single" w:sz="8" w:space="0" w:color="000000"/>
            </w:tcBorders>
            <w:hideMark/>
          </w:tcPr>
          <w:p w14:paraId="0CB4F793"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Подставка под ноги</w:t>
            </w:r>
          </w:p>
        </w:tc>
        <w:tc>
          <w:tcPr>
            <w:tcW w:w="2126" w:type="dxa"/>
            <w:tcBorders>
              <w:top w:val="nil"/>
              <w:left w:val="nil"/>
              <w:bottom w:val="single" w:sz="8" w:space="0" w:color="000000"/>
              <w:right w:val="single" w:sz="8" w:space="0" w:color="000000"/>
            </w:tcBorders>
            <w:hideMark/>
          </w:tcPr>
          <w:p w14:paraId="158A6E3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7AB3D799"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w:t>
            </w:r>
          </w:p>
        </w:tc>
      </w:tr>
      <w:tr w:rsidR="00023749" w:rsidRPr="00023749" w14:paraId="708E3913" w14:textId="77777777" w:rsidTr="00023749">
        <w:tc>
          <w:tcPr>
            <w:tcW w:w="666" w:type="dxa"/>
            <w:tcBorders>
              <w:top w:val="nil"/>
              <w:left w:val="single" w:sz="8" w:space="0" w:color="000000"/>
              <w:bottom w:val="single" w:sz="8" w:space="0" w:color="000000"/>
              <w:right w:val="single" w:sz="8" w:space="0" w:color="000000"/>
            </w:tcBorders>
            <w:hideMark/>
          </w:tcPr>
          <w:p w14:paraId="52045C63"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18.</w:t>
            </w:r>
          </w:p>
        </w:tc>
        <w:tc>
          <w:tcPr>
            <w:tcW w:w="4729" w:type="dxa"/>
            <w:tcBorders>
              <w:top w:val="nil"/>
              <w:left w:val="nil"/>
              <w:bottom w:val="single" w:sz="8" w:space="0" w:color="000000"/>
              <w:right w:val="single" w:sz="8" w:space="0" w:color="000000"/>
            </w:tcBorders>
            <w:hideMark/>
          </w:tcPr>
          <w:p w14:paraId="0C5922A0"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Регулируемая скамья</w:t>
            </w:r>
          </w:p>
        </w:tc>
        <w:tc>
          <w:tcPr>
            <w:tcW w:w="2126" w:type="dxa"/>
            <w:tcBorders>
              <w:top w:val="nil"/>
              <w:left w:val="nil"/>
              <w:bottom w:val="single" w:sz="8" w:space="0" w:color="000000"/>
              <w:right w:val="single" w:sz="8" w:space="0" w:color="000000"/>
            </w:tcBorders>
            <w:hideMark/>
          </w:tcPr>
          <w:p w14:paraId="529213B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490C1BA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r w:rsidR="00023749" w:rsidRPr="00023749" w14:paraId="2DC760FD" w14:textId="77777777" w:rsidTr="00023749">
        <w:tc>
          <w:tcPr>
            <w:tcW w:w="666" w:type="dxa"/>
            <w:tcBorders>
              <w:top w:val="nil"/>
              <w:left w:val="single" w:sz="8" w:space="0" w:color="000000"/>
              <w:bottom w:val="single" w:sz="8" w:space="0" w:color="000000"/>
              <w:right w:val="single" w:sz="8" w:space="0" w:color="000000"/>
            </w:tcBorders>
            <w:hideMark/>
          </w:tcPr>
          <w:p w14:paraId="1B307275"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19.</w:t>
            </w:r>
          </w:p>
        </w:tc>
        <w:tc>
          <w:tcPr>
            <w:tcW w:w="4729" w:type="dxa"/>
            <w:tcBorders>
              <w:top w:val="nil"/>
              <w:left w:val="nil"/>
              <w:bottom w:val="single" w:sz="8" w:space="0" w:color="000000"/>
              <w:right w:val="single" w:sz="8" w:space="0" w:color="000000"/>
            </w:tcBorders>
            <w:hideMark/>
          </w:tcPr>
          <w:p w14:paraId="2CA3C35A"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Регулируемый блочный тренажер</w:t>
            </w:r>
          </w:p>
        </w:tc>
        <w:tc>
          <w:tcPr>
            <w:tcW w:w="2126" w:type="dxa"/>
            <w:tcBorders>
              <w:top w:val="nil"/>
              <w:left w:val="nil"/>
              <w:bottom w:val="single" w:sz="8" w:space="0" w:color="000000"/>
              <w:right w:val="single" w:sz="8" w:space="0" w:color="000000"/>
            </w:tcBorders>
            <w:hideMark/>
          </w:tcPr>
          <w:p w14:paraId="218A2D29"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4CF35316"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r w:rsidR="00023749" w:rsidRPr="00023749" w14:paraId="7C84D006" w14:textId="77777777" w:rsidTr="00023749">
        <w:tc>
          <w:tcPr>
            <w:tcW w:w="666" w:type="dxa"/>
            <w:tcBorders>
              <w:top w:val="nil"/>
              <w:left w:val="single" w:sz="8" w:space="0" w:color="000000"/>
              <w:bottom w:val="single" w:sz="8" w:space="0" w:color="000000"/>
              <w:right w:val="single" w:sz="8" w:space="0" w:color="000000"/>
            </w:tcBorders>
            <w:hideMark/>
          </w:tcPr>
          <w:p w14:paraId="54E09643"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20.</w:t>
            </w:r>
          </w:p>
        </w:tc>
        <w:tc>
          <w:tcPr>
            <w:tcW w:w="4729" w:type="dxa"/>
            <w:tcBorders>
              <w:top w:val="nil"/>
              <w:left w:val="nil"/>
              <w:bottom w:val="single" w:sz="8" w:space="0" w:color="000000"/>
              <w:right w:val="single" w:sz="8" w:space="0" w:color="000000"/>
            </w:tcBorders>
            <w:hideMark/>
          </w:tcPr>
          <w:p w14:paraId="46F165B3"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Резиновый эспандер</w:t>
            </w:r>
          </w:p>
        </w:tc>
        <w:tc>
          <w:tcPr>
            <w:tcW w:w="2126" w:type="dxa"/>
            <w:tcBorders>
              <w:top w:val="nil"/>
              <w:left w:val="nil"/>
              <w:bottom w:val="single" w:sz="8" w:space="0" w:color="000000"/>
              <w:right w:val="single" w:sz="8" w:space="0" w:color="000000"/>
            </w:tcBorders>
            <w:hideMark/>
          </w:tcPr>
          <w:p w14:paraId="35D76A4E"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241609D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w:t>
            </w:r>
          </w:p>
        </w:tc>
      </w:tr>
      <w:tr w:rsidR="00023749" w:rsidRPr="00023749" w14:paraId="6A553B42" w14:textId="77777777" w:rsidTr="00023749">
        <w:tc>
          <w:tcPr>
            <w:tcW w:w="666" w:type="dxa"/>
            <w:tcBorders>
              <w:top w:val="nil"/>
              <w:left w:val="single" w:sz="8" w:space="0" w:color="000000"/>
              <w:bottom w:val="single" w:sz="8" w:space="0" w:color="000000"/>
              <w:right w:val="single" w:sz="8" w:space="0" w:color="000000"/>
            </w:tcBorders>
            <w:hideMark/>
          </w:tcPr>
          <w:p w14:paraId="0E2D8299"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21.</w:t>
            </w:r>
          </w:p>
        </w:tc>
        <w:tc>
          <w:tcPr>
            <w:tcW w:w="4729" w:type="dxa"/>
            <w:tcBorders>
              <w:top w:val="nil"/>
              <w:left w:val="nil"/>
              <w:bottom w:val="single" w:sz="8" w:space="0" w:color="000000"/>
              <w:right w:val="single" w:sz="8" w:space="0" w:color="000000"/>
            </w:tcBorders>
            <w:hideMark/>
          </w:tcPr>
          <w:p w14:paraId="02F7EA59"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Ремни для силовых упражнений</w:t>
            </w:r>
          </w:p>
        </w:tc>
        <w:tc>
          <w:tcPr>
            <w:tcW w:w="2126" w:type="dxa"/>
            <w:tcBorders>
              <w:top w:val="nil"/>
              <w:left w:val="nil"/>
              <w:bottom w:val="single" w:sz="8" w:space="0" w:color="000000"/>
              <w:right w:val="single" w:sz="8" w:space="0" w:color="000000"/>
            </w:tcBorders>
            <w:hideMark/>
          </w:tcPr>
          <w:p w14:paraId="7BE605B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42770059"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w:t>
            </w:r>
          </w:p>
        </w:tc>
      </w:tr>
      <w:tr w:rsidR="00023749" w:rsidRPr="00023749" w14:paraId="22A08BE5" w14:textId="77777777" w:rsidTr="00023749">
        <w:tc>
          <w:tcPr>
            <w:tcW w:w="666" w:type="dxa"/>
            <w:tcBorders>
              <w:top w:val="nil"/>
              <w:left w:val="single" w:sz="8" w:space="0" w:color="000000"/>
              <w:bottom w:val="single" w:sz="8" w:space="0" w:color="000000"/>
              <w:right w:val="single" w:sz="8" w:space="0" w:color="000000"/>
            </w:tcBorders>
            <w:hideMark/>
          </w:tcPr>
          <w:p w14:paraId="62CF4684"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22.</w:t>
            </w:r>
          </w:p>
        </w:tc>
        <w:tc>
          <w:tcPr>
            <w:tcW w:w="4729" w:type="dxa"/>
            <w:tcBorders>
              <w:top w:val="nil"/>
              <w:left w:val="nil"/>
              <w:bottom w:val="single" w:sz="8" w:space="0" w:color="000000"/>
              <w:right w:val="single" w:sz="8" w:space="0" w:color="000000"/>
            </w:tcBorders>
            <w:hideMark/>
          </w:tcPr>
          <w:p w14:paraId="44D1133D"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Ремни для фиксации захвата рук</w:t>
            </w:r>
          </w:p>
        </w:tc>
        <w:tc>
          <w:tcPr>
            <w:tcW w:w="2126" w:type="dxa"/>
            <w:tcBorders>
              <w:top w:val="nil"/>
              <w:left w:val="nil"/>
              <w:bottom w:val="single" w:sz="8" w:space="0" w:color="000000"/>
              <w:right w:val="single" w:sz="8" w:space="0" w:color="000000"/>
            </w:tcBorders>
            <w:hideMark/>
          </w:tcPr>
          <w:p w14:paraId="23DBEA79"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46BED93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w:t>
            </w:r>
          </w:p>
        </w:tc>
      </w:tr>
      <w:tr w:rsidR="00023749" w:rsidRPr="00023749" w14:paraId="0E1D45CC" w14:textId="77777777" w:rsidTr="00023749">
        <w:tc>
          <w:tcPr>
            <w:tcW w:w="666" w:type="dxa"/>
            <w:tcBorders>
              <w:top w:val="nil"/>
              <w:left w:val="single" w:sz="8" w:space="0" w:color="000000"/>
              <w:bottom w:val="single" w:sz="8" w:space="0" w:color="000000"/>
              <w:right w:val="single" w:sz="8" w:space="0" w:color="000000"/>
            </w:tcBorders>
            <w:hideMark/>
          </w:tcPr>
          <w:p w14:paraId="04239368"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23.</w:t>
            </w:r>
          </w:p>
        </w:tc>
        <w:tc>
          <w:tcPr>
            <w:tcW w:w="4729" w:type="dxa"/>
            <w:tcBorders>
              <w:top w:val="nil"/>
              <w:left w:val="nil"/>
              <w:bottom w:val="single" w:sz="8" w:space="0" w:color="000000"/>
              <w:right w:val="single" w:sz="8" w:space="0" w:color="000000"/>
            </w:tcBorders>
            <w:hideMark/>
          </w:tcPr>
          <w:p w14:paraId="63DAADA2"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Рукоятки для тренажера (разного диаметра)</w:t>
            </w:r>
          </w:p>
        </w:tc>
        <w:tc>
          <w:tcPr>
            <w:tcW w:w="2126" w:type="dxa"/>
            <w:tcBorders>
              <w:top w:val="nil"/>
              <w:left w:val="nil"/>
              <w:bottom w:val="single" w:sz="8" w:space="0" w:color="000000"/>
              <w:right w:val="single" w:sz="8" w:space="0" w:color="000000"/>
            </w:tcBorders>
            <w:hideMark/>
          </w:tcPr>
          <w:p w14:paraId="57440A2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68473085"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w:t>
            </w:r>
          </w:p>
        </w:tc>
      </w:tr>
      <w:tr w:rsidR="00023749" w:rsidRPr="00023749" w14:paraId="2F89E316" w14:textId="77777777" w:rsidTr="00023749">
        <w:tc>
          <w:tcPr>
            <w:tcW w:w="666" w:type="dxa"/>
            <w:tcBorders>
              <w:top w:val="nil"/>
              <w:left w:val="single" w:sz="8" w:space="0" w:color="000000"/>
              <w:bottom w:val="single" w:sz="8" w:space="0" w:color="000000"/>
              <w:right w:val="single" w:sz="8" w:space="0" w:color="000000"/>
            </w:tcBorders>
            <w:hideMark/>
          </w:tcPr>
          <w:p w14:paraId="140B50A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24.</w:t>
            </w:r>
          </w:p>
        </w:tc>
        <w:tc>
          <w:tcPr>
            <w:tcW w:w="4729" w:type="dxa"/>
            <w:tcBorders>
              <w:top w:val="nil"/>
              <w:left w:val="nil"/>
              <w:bottom w:val="single" w:sz="8" w:space="0" w:color="000000"/>
              <w:right w:val="single" w:sz="8" w:space="0" w:color="000000"/>
            </w:tcBorders>
            <w:hideMark/>
          </w:tcPr>
          <w:p w14:paraId="11227462"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Секундомер</w:t>
            </w:r>
          </w:p>
        </w:tc>
        <w:tc>
          <w:tcPr>
            <w:tcW w:w="2126" w:type="dxa"/>
            <w:tcBorders>
              <w:top w:val="nil"/>
              <w:left w:val="nil"/>
              <w:bottom w:val="single" w:sz="8" w:space="0" w:color="000000"/>
              <w:right w:val="single" w:sz="8" w:space="0" w:color="000000"/>
            </w:tcBorders>
            <w:hideMark/>
          </w:tcPr>
          <w:p w14:paraId="71D79948"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77205C8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r w:rsidR="00023749" w:rsidRPr="00023749" w14:paraId="0035ACA4" w14:textId="77777777" w:rsidTr="00023749">
        <w:tc>
          <w:tcPr>
            <w:tcW w:w="666" w:type="dxa"/>
            <w:tcBorders>
              <w:top w:val="nil"/>
              <w:left w:val="single" w:sz="8" w:space="0" w:color="000000"/>
              <w:bottom w:val="single" w:sz="8" w:space="0" w:color="000000"/>
              <w:right w:val="single" w:sz="8" w:space="0" w:color="000000"/>
            </w:tcBorders>
            <w:hideMark/>
          </w:tcPr>
          <w:p w14:paraId="57D98035"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25.</w:t>
            </w:r>
          </w:p>
        </w:tc>
        <w:tc>
          <w:tcPr>
            <w:tcW w:w="4729" w:type="dxa"/>
            <w:tcBorders>
              <w:top w:val="nil"/>
              <w:left w:val="nil"/>
              <w:bottom w:val="single" w:sz="8" w:space="0" w:color="000000"/>
              <w:right w:val="single" w:sz="8" w:space="0" w:color="000000"/>
            </w:tcBorders>
            <w:hideMark/>
          </w:tcPr>
          <w:p w14:paraId="4E185A74"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Скамейка гимнастическая</w:t>
            </w:r>
          </w:p>
        </w:tc>
        <w:tc>
          <w:tcPr>
            <w:tcW w:w="2126" w:type="dxa"/>
            <w:tcBorders>
              <w:top w:val="nil"/>
              <w:left w:val="nil"/>
              <w:bottom w:val="single" w:sz="8" w:space="0" w:color="000000"/>
              <w:right w:val="single" w:sz="8" w:space="0" w:color="000000"/>
            </w:tcBorders>
            <w:hideMark/>
          </w:tcPr>
          <w:p w14:paraId="1752EEE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63A3064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r w:rsidR="00023749" w:rsidRPr="00023749" w14:paraId="4539AE15" w14:textId="77777777" w:rsidTr="00023749">
        <w:tc>
          <w:tcPr>
            <w:tcW w:w="666" w:type="dxa"/>
            <w:tcBorders>
              <w:top w:val="nil"/>
              <w:left w:val="single" w:sz="8" w:space="0" w:color="000000"/>
              <w:bottom w:val="single" w:sz="8" w:space="0" w:color="000000"/>
              <w:right w:val="single" w:sz="8" w:space="0" w:color="000000"/>
            </w:tcBorders>
            <w:hideMark/>
          </w:tcPr>
          <w:p w14:paraId="262CBBF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26.</w:t>
            </w:r>
          </w:p>
        </w:tc>
        <w:tc>
          <w:tcPr>
            <w:tcW w:w="4729" w:type="dxa"/>
            <w:tcBorders>
              <w:top w:val="nil"/>
              <w:left w:val="nil"/>
              <w:bottom w:val="single" w:sz="8" w:space="0" w:color="000000"/>
              <w:right w:val="single" w:sz="8" w:space="0" w:color="000000"/>
            </w:tcBorders>
            <w:hideMark/>
          </w:tcPr>
          <w:p w14:paraId="1D32AE0C"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Скамья для жима лежа со стойками</w:t>
            </w:r>
          </w:p>
        </w:tc>
        <w:tc>
          <w:tcPr>
            <w:tcW w:w="2126" w:type="dxa"/>
            <w:tcBorders>
              <w:top w:val="nil"/>
              <w:left w:val="nil"/>
              <w:bottom w:val="single" w:sz="8" w:space="0" w:color="000000"/>
              <w:right w:val="single" w:sz="8" w:space="0" w:color="000000"/>
            </w:tcBorders>
            <w:hideMark/>
          </w:tcPr>
          <w:p w14:paraId="3C4BCBA4"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42D01EC8"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r w:rsidR="00023749" w:rsidRPr="00023749" w14:paraId="2D14B296" w14:textId="77777777" w:rsidTr="00023749">
        <w:tc>
          <w:tcPr>
            <w:tcW w:w="666" w:type="dxa"/>
            <w:tcBorders>
              <w:top w:val="nil"/>
              <w:left w:val="single" w:sz="8" w:space="0" w:color="000000"/>
              <w:bottom w:val="single" w:sz="8" w:space="0" w:color="000000"/>
              <w:right w:val="single" w:sz="8" w:space="0" w:color="000000"/>
            </w:tcBorders>
            <w:hideMark/>
          </w:tcPr>
          <w:p w14:paraId="50D823C9"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27.</w:t>
            </w:r>
          </w:p>
        </w:tc>
        <w:tc>
          <w:tcPr>
            <w:tcW w:w="4729" w:type="dxa"/>
            <w:tcBorders>
              <w:top w:val="nil"/>
              <w:left w:val="nil"/>
              <w:bottom w:val="single" w:sz="8" w:space="0" w:color="000000"/>
              <w:right w:val="single" w:sz="8" w:space="0" w:color="000000"/>
            </w:tcBorders>
            <w:hideMark/>
          </w:tcPr>
          <w:p w14:paraId="0EE1ACCA"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Скамья Л. Скотта</w:t>
            </w:r>
          </w:p>
        </w:tc>
        <w:tc>
          <w:tcPr>
            <w:tcW w:w="2126" w:type="dxa"/>
            <w:tcBorders>
              <w:top w:val="nil"/>
              <w:left w:val="nil"/>
              <w:bottom w:val="single" w:sz="8" w:space="0" w:color="000000"/>
              <w:right w:val="single" w:sz="8" w:space="0" w:color="000000"/>
            </w:tcBorders>
            <w:hideMark/>
          </w:tcPr>
          <w:p w14:paraId="02AE81E6"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7BBA1716"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r w:rsidR="00023749" w:rsidRPr="00023749" w14:paraId="09D9765C" w14:textId="77777777" w:rsidTr="00023749">
        <w:tc>
          <w:tcPr>
            <w:tcW w:w="666" w:type="dxa"/>
            <w:tcBorders>
              <w:top w:val="nil"/>
              <w:left w:val="single" w:sz="8" w:space="0" w:color="000000"/>
              <w:bottom w:val="single" w:sz="8" w:space="0" w:color="000000"/>
              <w:right w:val="single" w:sz="8" w:space="0" w:color="000000"/>
            </w:tcBorders>
            <w:hideMark/>
          </w:tcPr>
          <w:p w14:paraId="0E13FE2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28.</w:t>
            </w:r>
          </w:p>
        </w:tc>
        <w:tc>
          <w:tcPr>
            <w:tcW w:w="4729" w:type="dxa"/>
            <w:tcBorders>
              <w:top w:val="nil"/>
              <w:left w:val="nil"/>
              <w:bottom w:val="single" w:sz="8" w:space="0" w:color="000000"/>
              <w:right w:val="single" w:sz="8" w:space="0" w:color="000000"/>
            </w:tcBorders>
            <w:hideMark/>
          </w:tcPr>
          <w:p w14:paraId="300B14D0"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Стеллаж для гантелей</w:t>
            </w:r>
          </w:p>
        </w:tc>
        <w:tc>
          <w:tcPr>
            <w:tcW w:w="2126" w:type="dxa"/>
            <w:tcBorders>
              <w:top w:val="nil"/>
              <w:left w:val="nil"/>
              <w:bottom w:val="single" w:sz="8" w:space="0" w:color="000000"/>
              <w:right w:val="single" w:sz="8" w:space="0" w:color="000000"/>
            </w:tcBorders>
            <w:hideMark/>
          </w:tcPr>
          <w:p w14:paraId="342A2AD5"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50B9FAD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w:t>
            </w:r>
          </w:p>
        </w:tc>
      </w:tr>
      <w:tr w:rsidR="00023749" w:rsidRPr="00023749" w14:paraId="2DD9CD1F" w14:textId="77777777" w:rsidTr="00023749">
        <w:tc>
          <w:tcPr>
            <w:tcW w:w="666" w:type="dxa"/>
            <w:tcBorders>
              <w:top w:val="nil"/>
              <w:left w:val="single" w:sz="8" w:space="0" w:color="000000"/>
              <w:bottom w:val="single" w:sz="8" w:space="0" w:color="000000"/>
              <w:right w:val="single" w:sz="8" w:space="0" w:color="000000"/>
            </w:tcBorders>
            <w:hideMark/>
          </w:tcPr>
          <w:p w14:paraId="769E4FE1"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29.</w:t>
            </w:r>
          </w:p>
        </w:tc>
        <w:tc>
          <w:tcPr>
            <w:tcW w:w="4729" w:type="dxa"/>
            <w:tcBorders>
              <w:top w:val="nil"/>
              <w:left w:val="nil"/>
              <w:bottom w:val="single" w:sz="8" w:space="0" w:color="000000"/>
              <w:right w:val="single" w:sz="8" w:space="0" w:color="000000"/>
            </w:tcBorders>
            <w:hideMark/>
          </w:tcPr>
          <w:p w14:paraId="326B6E3D"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Стенка гимнастическая</w:t>
            </w:r>
          </w:p>
        </w:tc>
        <w:tc>
          <w:tcPr>
            <w:tcW w:w="2126" w:type="dxa"/>
            <w:tcBorders>
              <w:top w:val="nil"/>
              <w:left w:val="nil"/>
              <w:bottom w:val="single" w:sz="8" w:space="0" w:color="000000"/>
              <w:right w:val="single" w:sz="8" w:space="0" w:color="000000"/>
            </w:tcBorders>
            <w:hideMark/>
          </w:tcPr>
          <w:p w14:paraId="5E70EB9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2D0B8428"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w:t>
            </w:r>
          </w:p>
        </w:tc>
      </w:tr>
      <w:tr w:rsidR="00023749" w:rsidRPr="00023749" w14:paraId="1DA48A05" w14:textId="77777777" w:rsidTr="00023749">
        <w:tc>
          <w:tcPr>
            <w:tcW w:w="666" w:type="dxa"/>
            <w:tcBorders>
              <w:top w:val="nil"/>
              <w:left w:val="single" w:sz="8" w:space="0" w:color="000000"/>
              <w:bottom w:val="single" w:sz="8" w:space="0" w:color="000000"/>
              <w:right w:val="single" w:sz="8" w:space="0" w:color="000000"/>
            </w:tcBorders>
            <w:hideMark/>
          </w:tcPr>
          <w:p w14:paraId="179EE8E5"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30.</w:t>
            </w:r>
          </w:p>
        </w:tc>
        <w:tc>
          <w:tcPr>
            <w:tcW w:w="4729" w:type="dxa"/>
            <w:tcBorders>
              <w:top w:val="nil"/>
              <w:left w:val="nil"/>
              <w:bottom w:val="single" w:sz="8" w:space="0" w:color="000000"/>
              <w:right w:val="single" w:sz="8" w:space="0" w:color="000000"/>
            </w:tcBorders>
            <w:hideMark/>
          </w:tcPr>
          <w:p w14:paraId="4659495F"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Стойка для дисков</w:t>
            </w:r>
          </w:p>
        </w:tc>
        <w:tc>
          <w:tcPr>
            <w:tcW w:w="2126" w:type="dxa"/>
            <w:tcBorders>
              <w:top w:val="nil"/>
              <w:left w:val="nil"/>
              <w:bottom w:val="single" w:sz="8" w:space="0" w:color="000000"/>
              <w:right w:val="single" w:sz="8" w:space="0" w:color="000000"/>
            </w:tcBorders>
            <w:hideMark/>
          </w:tcPr>
          <w:p w14:paraId="6A60937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1606CAF3"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w:t>
            </w:r>
          </w:p>
        </w:tc>
      </w:tr>
      <w:tr w:rsidR="00023749" w:rsidRPr="00023749" w14:paraId="315FC4DD" w14:textId="77777777" w:rsidTr="00023749">
        <w:tc>
          <w:tcPr>
            <w:tcW w:w="666" w:type="dxa"/>
            <w:tcBorders>
              <w:top w:val="nil"/>
              <w:left w:val="single" w:sz="8" w:space="0" w:color="000000"/>
              <w:bottom w:val="single" w:sz="8" w:space="0" w:color="000000"/>
              <w:right w:val="single" w:sz="8" w:space="0" w:color="000000"/>
            </w:tcBorders>
            <w:hideMark/>
          </w:tcPr>
          <w:p w14:paraId="4C4FAF11"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31.</w:t>
            </w:r>
          </w:p>
        </w:tc>
        <w:tc>
          <w:tcPr>
            <w:tcW w:w="4729" w:type="dxa"/>
            <w:tcBorders>
              <w:top w:val="nil"/>
              <w:left w:val="nil"/>
              <w:bottom w:val="single" w:sz="8" w:space="0" w:color="000000"/>
              <w:right w:val="single" w:sz="8" w:space="0" w:color="000000"/>
            </w:tcBorders>
            <w:hideMark/>
          </w:tcPr>
          <w:p w14:paraId="27FC036E"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Стойка для штанг</w:t>
            </w:r>
          </w:p>
        </w:tc>
        <w:tc>
          <w:tcPr>
            <w:tcW w:w="2126" w:type="dxa"/>
            <w:tcBorders>
              <w:top w:val="nil"/>
              <w:left w:val="nil"/>
              <w:bottom w:val="single" w:sz="8" w:space="0" w:color="000000"/>
              <w:right w:val="single" w:sz="8" w:space="0" w:color="000000"/>
            </w:tcBorders>
            <w:hideMark/>
          </w:tcPr>
          <w:p w14:paraId="0A1C6E2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7FBA83D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r w:rsidR="00023749" w:rsidRPr="00023749" w14:paraId="7D1368B5" w14:textId="77777777" w:rsidTr="00023749">
        <w:tc>
          <w:tcPr>
            <w:tcW w:w="666" w:type="dxa"/>
            <w:tcBorders>
              <w:top w:val="nil"/>
              <w:left w:val="single" w:sz="8" w:space="0" w:color="000000"/>
              <w:bottom w:val="single" w:sz="8" w:space="0" w:color="000000"/>
              <w:right w:val="single" w:sz="8" w:space="0" w:color="000000"/>
            </w:tcBorders>
            <w:hideMark/>
          </w:tcPr>
          <w:p w14:paraId="42102754"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32.</w:t>
            </w:r>
          </w:p>
        </w:tc>
        <w:tc>
          <w:tcPr>
            <w:tcW w:w="4729" w:type="dxa"/>
            <w:tcBorders>
              <w:top w:val="nil"/>
              <w:left w:val="nil"/>
              <w:bottom w:val="single" w:sz="8" w:space="0" w:color="000000"/>
              <w:right w:val="single" w:sz="8" w:space="0" w:color="000000"/>
            </w:tcBorders>
            <w:hideMark/>
          </w:tcPr>
          <w:p w14:paraId="00C1A194"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Тренажер для тренировки мышц предплечья и кистей</w:t>
            </w:r>
          </w:p>
        </w:tc>
        <w:tc>
          <w:tcPr>
            <w:tcW w:w="2126" w:type="dxa"/>
            <w:tcBorders>
              <w:top w:val="nil"/>
              <w:left w:val="nil"/>
              <w:bottom w:val="single" w:sz="8" w:space="0" w:color="000000"/>
              <w:right w:val="single" w:sz="8" w:space="0" w:color="000000"/>
            </w:tcBorders>
            <w:hideMark/>
          </w:tcPr>
          <w:p w14:paraId="1F60590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4E430B4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r w:rsidR="00023749" w:rsidRPr="00023749" w14:paraId="122455FF" w14:textId="77777777" w:rsidTr="00023749">
        <w:tc>
          <w:tcPr>
            <w:tcW w:w="666" w:type="dxa"/>
            <w:tcBorders>
              <w:top w:val="nil"/>
              <w:left w:val="single" w:sz="8" w:space="0" w:color="000000"/>
              <w:bottom w:val="single" w:sz="8" w:space="0" w:color="000000"/>
              <w:right w:val="single" w:sz="8" w:space="0" w:color="000000"/>
            </w:tcBorders>
            <w:hideMark/>
          </w:tcPr>
          <w:p w14:paraId="6CA4D0C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33.</w:t>
            </w:r>
          </w:p>
        </w:tc>
        <w:tc>
          <w:tcPr>
            <w:tcW w:w="4729" w:type="dxa"/>
            <w:tcBorders>
              <w:top w:val="nil"/>
              <w:left w:val="nil"/>
              <w:bottom w:val="single" w:sz="8" w:space="0" w:color="000000"/>
              <w:right w:val="single" w:sz="8" w:space="0" w:color="000000"/>
            </w:tcBorders>
            <w:hideMark/>
          </w:tcPr>
          <w:p w14:paraId="09EB3BCA"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Штанга</w:t>
            </w:r>
          </w:p>
        </w:tc>
        <w:tc>
          <w:tcPr>
            <w:tcW w:w="2126" w:type="dxa"/>
            <w:tcBorders>
              <w:top w:val="nil"/>
              <w:left w:val="nil"/>
              <w:bottom w:val="single" w:sz="8" w:space="0" w:color="000000"/>
              <w:right w:val="single" w:sz="8" w:space="0" w:color="000000"/>
            </w:tcBorders>
            <w:hideMark/>
          </w:tcPr>
          <w:p w14:paraId="20617CD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843" w:type="dxa"/>
            <w:tcBorders>
              <w:top w:val="nil"/>
              <w:left w:val="nil"/>
              <w:bottom w:val="single" w:sz="8" w:space="0" w:color="000000"/>
              <w:right w:val="single" w:sz="8" w:space="0" w:color="000000"/>
            </w:tcBorders>
            <w:hideMark/>
          </w:tcPr>
          <w:p w14:paraId="56FF106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4</w:t>
            </w:r>
          </w:p>
        </w:tc>
      </w:tr>
    </w:tbl>
    <w:p w14:paraId="1703DBAD" w14:textId="77777777" w:rsidR="00023749" w:rsidRPr="00023749" w:rsidRDefault="00023749" w:rsidP="00023749">
      <w:pPr>
        <w:shd w:val="clear" w:color="auto" w:fill="FFFFFF"/>
        <w:spacing w:after="0" w:line="240" w:lineRule="auto"/>
        <w:jc w:val="right"/>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t> </w:t>
      </w:r>
    </w:p>
    <w:p w14:paraId="6006242D" w14:textId="45692F04" w:rsidR="00023749" w:rsidRPr="00023749" w:rsidRDefault="00023749" w:rsidP="00023749">
      <w:pPr>
        <w:shd w:val="clear" w:color="auto" w:fill="FFFFFF"/>
        <w:spacing w:after="0" w:line="240" w:lineRule="auto"/>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t> </w:t>
      </w:r>
    </w:p>
    <w:p w14:paraId="66A6C882" w14:textId="77777777" w:rsidR="00023749" w:rsidRPr="00023749" w:rsidRDefault="00023749" w:rsidP="00023749">
      <w:pPr>
        <w:shd w:val="clear" w:color="auto" w:fill="FFFFFF"/>
        <w:spacing w:after="0" w:line="240" w:lineRule="auto"/>
        <w:jc w:val="right"/>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t> </w:t>
      </w:r>
    </w:p>
    <w:p w14:paraId="27670E3A" w14:textId="77777777" w:rsidR="00023749" w:rsidRPr="00023749" w:rsidRDefault="00023749" w:rsidP="00023749">
      <w:pPr>
        <w:shd w:val="clear" w:color="auto" w:fill="FFFFFF"/>
        <w:spacing w:after="0" w:line="240" w:lineRule="auto"/>
        <w:jc w:val="right"/>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t> Таблица №2</w:t>
      </w:r>
    </w:p>
    <w:p w14:paraId="3799893C"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t>Обеспечение спортивной экипировкой.</w:t>
      </w:r>
    </w:p>
    <w:p w14:paraId="18328530" w14:textId="77777777" w:rsidR="00023749" w:rsidRPr="00023749" w:rsidRDefault="00023749" w:rsidP="00023749">
      <w:pPr>
        <w:shd w:val="clear" w:color="auto" w:fill="FFFFFF"/>
        <w:spacing w:line="240" w:lineRule="auto"/>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t> </w:t>
      </w:r>
    </w:p>
    <w:tbl>
      <w:tblPr>
        <w:tblW w:w="9520" w:type="dxa"/>
        <w:tblLayout w:type="fixed"/>
        <w:tblCellMar>
          <w:left w:w="0" w:type="dxa"/>
          <w:right w:w="0" w:type="dxa"/>
        </w:tblCellMar>
        <w:tblLook w:val="04A0" w:firstRow="1" w:lastRow="0" w:firstColumn="1" w:lastColumn="0" w:noHBand="0" w:noVBand="1"/>
      </w:tblPr>
      <w:tblGrid>
        <w:gridCol w:w="397"/>
        <w:gridCol w:w="2254"/>
        <w:gridCol w:w="1273"/>
        <w:gridCol w:w="1169"/>
        <w:gridCol w:w="1367"/>
        <w:gridCol w:w="1648"/>
        <w:gridCol w:w="1372"/>
        <w:gridCol w:w="40"/>
      </w:tblGrid>
      <w:tr w:rsidR="00023749" w:rsidRPr="00023749" w14:paraId="3220609A" w14:textId="77777777" w:rsidTr="002417FB">
        <w:trPr>
          <w:gridAfter w:val="1"/>
          <w:wAfter w:w="40" w:type="dxa"/>
        </w:trPr>
        <w:tc>
          <w:tcPr>
            <w:tcW w:w="397" w:type="dxa"/>
            <w:vMerge w:val="restart"/>
            <w:tcBorders>
              <w:top w:val="single" w:sz="8" w:space="0" w:color="000000"/>
              <w:left w:val="single" w:sz="8" w:space="0" w:color="000000"/>
              <w:bottom w:val="single" w:sz="8" w:space="0" w:color="000000"/>
              <w:right w:val="single" w:sz="8" w:space="0" w:color="000000"/>
            </w:tcBorders>
            <w:vAlign w:val="center"/>
            <w:hideMark/>
          </w:tcPr>
          <w:p w14:paraId="652C335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 </w:t>
            </w:r>
          </w:p>
          <w:p w14:paraId="6BBB6813"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N п/п</w:t>
            </w:r>
          </w:p>
        </w:tc>
        <w:tc>
          <w:tcPr>
            <w:tcW w:w="2254" w:type="dxa"/>
            <w:vMerge w:val="restart"/>
            <w:tcBorders>
              <w:top w:val="single" w:sz="8" w:space="0" w:color="000000"/>
              <w:left w:val="nil"/>
              <w:bottom w:val="single" w:sz="8" w:space="0" w:color="000000"/>
              <w:right w:val="single" w:sz="8" w:space="0" w:color="000000"/>
            </w:tcBorders>
            <w:vAlign w:val="center"/>
            <w:hideMark/>
          </w:tcPr>
          <w:p w14:paraId="0F94935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 </w:t>
            </w:r>
          </w:p>
          <w:p w14:paraId="51E4725A"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Наименование спортивной экипировки индивидуального пользования</w:t>
            </w:r>
          </w:p>
        </w:tc>
        <w:tc>
          <w:tcPr>
            <w:tcW w:w="1273" w:type="dxa"/>
            <w:vMerge w:val="restart"/>
            <w:tcBorders>
              <w:top w:val="single" w:sz="8" w:space="0" w:color="000000"/>
              <w:left w:val="nil"/>
              <w:bottom w:val="single" w:sz="8" w:space="0" w:color="000000"/>
              <w:right w:val="single" w:sz="8" w:space="0" w:color="000000"/>
            </w:tcBorders>
            <w:vAlign w:val="center"/>
            <w:hideMark/>
          </w:tcPr>
          <w:p w14:paraId="4403BE1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 </w:t>
            </w:r>
          </w:p>
          <w:p w14:paraId="5E9F3DB5"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Единица измерения</w:t>
            </w:r>
          </w:p>
        </w:tc>
        <w:tc>
          <w:tcPr>
            <w:tcW w:w="1169" w:type="dxa"/>
            <w:vMerge w:val="restart"/>
            <w:tcBorders>
              <w:top w:val="single" w:sz="8" w:space="0" w:color="000000"/>
              <w:left w:val="nil"/>
              <w:bottom w:val="single" w:sz="8" w:space="0" w:color="000000"/>
              <w:right w:val="single" w:sz="8" w:space="0" w:color="000000"/>
            </w:tcBorders>
            <w:vAlign w:val="center"/>
            <w:hideMark/>
          </w:tcPr>
          <w:p w14:paraId="1E0F370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 </w:t>
            </w:r>
          </w:p>
          <w:p w14:paraId="48BFAF96"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Расчетная единица</w:t>
            </w:r>
          </w:p>
        </w:tc>
        <w:tc>
          <w:tcPr>
            <w:tcW w:w="3015" w:type="dxa"/>
            <w:gridSpan w:val="2"/>
            <w:tcBorders>
              <w:top w:val="single" w:sz="8" w:space="0" w:color="000000"/>
              <w:left w:val="nil"/>
              <w:bottom w:val="single" w:sz="8" w:space="0" w:color="000000"/>
              <w:right w:val="single" w:sz="8" w:space="0" w:color="000000"/>
            </w:tcBorders>
            <w:hideMark/>
          </w:tcPr>
          <w:p w14:paraId="7CBFDA5E"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Этап начальной подготовки</w:t>
            </w:r>
          </w:p>
        </w:tc>
        <w:tc>
          <w:tcPr>
            <w:tcW w:w="1372" w:type="dxa"/>
            <w:tcBorders>
              <w:top w:val="single" w:sz="8" w:space="0" w:color="000000"/>
              <w:left w:val="nil"/>
              <w:bottom w:val="single" w:sz="8" w:space="0" w:color="000000"/>
              <w:right w:val="single" w:sz="8" w:space="0" w:color="000000"/>
            </w:tcBorders>
            <w:vAlign w:val="bottom"/>
            <w:hideMark/>
          </w:tcPr>
          <w:p w14:paraId="67292FE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Тренировочный этап (этап спортивной специализации)</w:t>
            </w:r>
          </w:p>
        </w:tc>
      </w:tr>
      <w:tr w:rsidR="00023749" w:rsidRPr="00023749" w14:paraId="6027DA4C" w14:textId="77777777" w:rsidTr="002417FB">
        <w:tc>
          <w:tcPr>
            <w:tcW w:w="397" w:type="dxa"/>
            <w:vMerge/>
            <w:tcBorders>
              <w:top w:val="single" w:sz="8" w:space="0" w:color="000000"/>
              <w:left w:val="single" w:sz="8" w:space="0" w:color="000000"/>
              <w:bottom w:val="single" w:sz="8" w:space="0" w:color="000000"/>
              <w:right w:val="single" w:sz="8" w:space="0" w:color="000000"/>
            </w:tcBorders>
            <w:vAlign w:val="center"/>
            <w:hideMark/>
          </w:tcPr>
          <w:p w14:paraId="1F26D50E"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p>
        </w:tc>
        <w:tc>
          <w:tcPr>
            <w:tcW w:w="2254" w:type="dxa"/>
            <w:vMerge/>
            <w:tcBorders>
              <w:top w:val="single" w:sz="8" w:space="0" w:color="000000"/>
              <w:left w:val="nil"/>
              <w:bottom w:val="single" w:sz="8" w:space="0" w:color="000000"/>
              <w:right w:val="single" w:sz="8" w:space="0" w:color="000000"/>
            </w:tcBorders>
            <w:vAlign w:val="center"/>
            <w:hideMark/>
          </w:tcPr>
          <w:p w14:paraId="2FC83D26"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p>
        </w:tc>
        <w:tc>
          <w:tcPr>
            <w:tcW w:w="1273" w:type="dxa"/>
            <w:vMerge/>
            <w:tcBorders>
              <w:top w:val="single" w:sz="8" w:space="0" w:color="000000"/>
              <w:left w:val="nil"/>
              <w:bottom w:val="single" w:sz="8" w:space="0" w:color="000000"/>
              <w:right w:val="single" w:sz="8" w:space="0" w:color="000000"/>
            </w:tcBorders>
            <w:vAlign w:val="center"/>
            <w:hideMark/>
          </w:tcPr>
          <w:p w14:paraId="2FDEA416"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p>
        </w:tc>
        <w:tc>
          <w:tcPr>
            <w:tcW w:w="1169" w:type="dxa"/>
            <w:vMerge/>
            <w:tcBorders>
              <w:top w:val="single" w:sz="8" w:space="0" w:color="000000"/>
              <w:left w:val="nil"/>
              <w:bottom w:val="single" w:sz="8" w:space="0" w:color="000000"/>
              <w:right w:val="single" w:sz="8" w:space="0" w:color="000000"/>
            </w:tcBorders>
            <w:vAlign w:val="center"/>
            <w:hideMark/>
          </w:tcPr>
          <w:p w14:paraId="0B49AC33"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p>
        </w:tc>
        <w:tc>
          <w:tcPr>
            <w:tcW w:w="1367" w:type="dxa"/>
            <w:tcBorders>
              <w:top w:val="nil"/>
              <w:left w:val="nil"/>
              <w:bottom w:val="single" w:sz="8" w:space="0" w:color="000000"/>
              <w:right w:val="single" w:sz="8" w:space="0" w:color="000000"/>
            </w:tcBorders>
            <w:hideMark/>
          </w:tcPr>
          <w:p w14:paraId="245FC99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количество</w:t>
            </w:r>
          </w:p>
        </w:tc>
        <w:tc>
          <w:tcPr>
            <w:tcW w:w="1648" w:type="dxa"/>
            <w:tcBorders>
              <w:top w:val="nil"/>
              <w:left w:val="nil"/>
              <w:bottom w:val="single" w:sz="8" w:space="0" w:color="000000"/>
              <w:right w:val="single" w:sz="8" w:space="0" w:color="000000"/>
            </w:tcBorders>
            <w:hideMark/>
          </w:tcPr>
          <w:p w14:paraId="09C56E04"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срок эксплуатации (лет)</w:t>
            </w:r>
          </w:p>
        </w:tc>
        <w:tc>
          <w:tcPr>
            <w:tcW w:w="1372" w:type="dxa"/>
            <w:tcBorders>
              <w:top w:val="nil"/>
              <w:left w:val="nil"/>
              <w:bottom w:val="single" w:sz="8" w:space="0" w:color="000000"/>
              <w:right w:val="single" w:sz="8" w:space="0" w:color="000000"/>
            </w:tcBorders>
            <w:hideMark/>
          </w:tcPr>
          <w:p w14:paraId="761A3FD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количество</w:t>
            </w:r>
          </w:p>
        </w:tc>
        <w:tc>
          <w:tcPr>
            <w:tcW w:w="40" w:type="dxa"/>
            <w:tcBorders>
              <w:top w:val="nil"/>
              <w:left w:val="nil"/>
              <w:bottom w:val="single" w:sz="8" w:space="0" w:color="000000"/>
              <w:right w:val="single" w:sz="8" w:space="0" w:color="000000"/>
            </w:tcBorders>
            <w:hideMark/>
          </w:tcPr>
          <w:p w14:paraId="68109B6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 xml:space="preserve">срок </w:t>
            </w:r>
            <w:r w:rsidRPr="00023749">
              <w:rPr>
                <w:rFonts w:ascii="Times New Roman" w:eastAsia="Times New Roman" w:hAnsi="Times New Roman" w:cs="Times New Roman"/>
                <w:sz w:val="28"/>
                <w:szCs w:val="28"/>
                <w:lang w:eastAsia="ru-RU"/>
              </w:rPr>
              <w:lastRenderedPageBreak/>
              <w:t>эксплуатации (лет)</w:t>
            </w:r>
          </w:p>
        </w:tc>
      </w:tr>
      <w:tr w:rsidR="00023749" w:rsidRPr="00023749" w14:paraId="7CFF905E" w14:textId="77777777" w:rsidTr="002417FB">
        <w:tc>
          <w:tcPr>
            <w:tcW w:w="397" w:type="dxa"/>
            <w:tcBorders>
              <w:top w:val="nil"/>
              <w:left w:val="single" w:sz="8" w:space="0" w:color="000000"/>
              <w:bottom w:val="single" w:sz="8" w:space="0" w:color="000000"/>
              <w:right w:val="single" w:sz="8" w:space="0" w:color="000000"/>
            </w:tcBorders>
            <w:vAlign w:val="center"/>
            <w:hideMark/>
          </w:tcPr>
          <w:p w14:paraId="73EE81CE"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lastRenderedPageBreak/>
              <w:t>1.</w:t>
            </w:r>
          </w:p>
        </w:tc>
        <w:tc>
          <w:tcPr>
            <w:tcW w:w="2254" w:type="dxa"/>
            <w:tcBorders>
              <w:top w:val="nil"/>
              <w:left w:val="nil"/>
              <w:bottom w:val="single" w:sz="8" w:space="0" w:color="000000"/>
              <w:right w:val="single" w:sz="8" w:space="0" w:color="000000"/>
            </w:tcBorders>
            <w:vAlign w:val="bottom"/>
            <w:hideMark/>
          </w:tcPr>
          <w:p w14:paraId="1FF6A0C4"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Костюм ветрозащитный</w:t>
            </w:r>
          </w:p>
        </w:tc>
        <w:tc>
          <w:tcPr>
            <w:tcW w:w="1273" w:type="dxa"/>
            <w:tcBorders>
              <w:top w:val="nil"/>
              <w:left w:val="nil"/>
              <w:bottom w:val="single" w:sz="8" w:space="0" w:color="000000"/>
              <w:right w:val="single" w:sz="8" w:space="0" w:color="000000"/>
            </w:tcBorders>
            <w:vAlign w:val="bottom"/>
            <w:hideMark/>
          </w:tcPr>
          <w:p w14:paraId="53824C74"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169" w:type="dxa"/>
            <w:tcBorders>
              <w:top w:val="nil"/>
              <w:left w:val="nil"/>
              <w:bottom w:val="single" w:sz="8" w:space="0" w:color="000000"/>
              <w:right w:val="single" w:sz="8" w:space="0" w:color="000000"/>
            </w:tcBorders>
            <w:vAlign w:val="center"/>
            <w:hideMark/>
          </w:tcPr>
          <w:p w14:paraId="48BBE265"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на занимающегося</w:t>
            </w:r>
          </w:p>
        </w:tc>
        <w:tc>
          <w:tcPr>
            <w:tcW w:w="1367" w:type="dxa"/>
            <w:tcBorders>
              <w:top w:val="nil"/>
              <w:left w:val="nil"/>
              <w:bottom w:val="single" w:sz="8" w:space="0" w:color="000000"/>
              <w:right w:val="single" w:sz="8" w:space="0" w:color="000000"/>
            </w:tcBorders>
            <w:vAlign w:val="center"/>
            <w:hideMark/>
          </w:tcPr>
          <w:p w14:paraId="6AE917E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c>
          <w:tcPr>
            <w:tcW w:w="1648" w:type="dxa"/>
            <w:tcBorders>
              <w:top w:val="nil"/>
              <w:left w:val="nil"/>
              <w:bottom w:val="single" w:sz="8" w:space="0" w:color="000000"/>
              <w:right w:val="single" w:sz="8" w:space="0" w:color="000000"/>
            </w:tcBorders>
            <w:vAlign w:val="center"/>
            <w:hideMark/>
          </w:tcPr>
          <w:p w14:paraId="0B45EEC1"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c>
          <w:tcPr>
            <w:tcW w:w="1372" w:type="dxa"/>
            <w:tcBorders>
              <w:top w:val="nil"/>
              <w:left w:val="nil"/>
              <w:bottom w:val="single" w:sz="8" w:space="0" w:color="000000"/>
              <w:right w:val="single" w:sz="8" w:space="0" w:color="000000"/>
            </w:tcBorders>
            <w:vAlign w:val="bottom"/>
            <w:hideMark/>
          </w:tcPr>
          <w:p w14:paraId="14E517B1"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c>
          <w:tcPr>
            <w:tcW w:w="40" w:type="dxa"/>
            <w:tcBorders>
              <w:top w:val="nil"/>
              <w:left w:val="nil"/>
              <w:bottom w:val="single" w:sz="8" w:space="0" w:color="000000"/>
              <w:right w:val="single" w:sz="8" w:space="0" w:color="000000"/>
            </w:tcBorders>
            <w:vAlign w:val="bottom"/>
            <w:hideMark/>
          </w:tcPr>
          <w:p w14:paraId="33CA8FE8"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r w:rsidR="00023749" w:rsidRPr="00023749" w14:paraId="04265C38" w14:textId="77777777" w:rsidTr="002417FB">
        <w:tc>
          <w:tcPr>
            <w:tcW w:w="397" w:type="dxa"/>
            <w:tcBorders>
              <w:top w:val="nil"/>
              <w:left w:val="single" w:sz="8" w:space="0" w:color="000000"/>
              <w:bottom w:val="single" w:sz="8" w:space="0" w:color="000000"/>
              <w:right w:val="single" w:sz="8" w:space="0" w:color="000000"/>
            </w:tcBorders>
            <w:vAlign w:val="center"/>
            <w:hideMark/>
          </w:tcPr>
          <w:p w14:paraId="73526539"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w:t>
            </w:r>
          </w:p>
        </w:tc>
        <w:tc>
          <w:tcPr>
            <w:tcW w:w="2254" w:type="dxa"/>
            <w:tcBorders>
              <w:top w:val="nil"/>
              <w:left w:val="nil"/>
              <w:bottom w:val="single" w:sz="8" w:space="0" w:color="000000"/>
              <w:right w:val="single" w:sz="8" w:space="0" w:color="000000"/>
            </w:tcBorders>
            <w:vAlign w:val="bottom"/>
            <w:hideMark/>
          </w:tcPr>
          <w:p w14:paraId="3B023E4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Костюм тренировочный</w:t>
            </w:r>
          </w:p>
        </w:tc>
        <w:tc>
          <w:tcPr>
            <w:tcW w:w="1273" w:type="dxa"/>
            <w:tcBorders>
              <w:top w:val="nil"/>
              <w:left w:val="nil"/>
              <w:bottom w:val="single" w:sz="8" w:space="0" w:color="000000"/>
              <w:right w:val="single" w:sz="8" w:space="0" w:color="000000"/>
            </w:tcBorders>
            <w:vAlign w:val="bottom"/>
            <w:hideMark/>
          </w:tcPr>
          <w:p w14:paraId="601D274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169" w:type="dxa"/>
            <w:tcBorders>
              <w:top w:val="nil"/>
              <w:left w:val="nil"/>
              <w:bottom w:val="single" w:sz="8" w:space="0" w:color="000000"/>
              <w:right w:val="single" w:sz="8" w:space="0" w:color="000000"/>
            </w:tcBorders>
            <w:vAlign w:val="bottom"/>
            <w:hideMark/>
          </w:tcPr>
          <w:p w14:paraId="5977B83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на занимающегося</w:t>
            </w:r>
          </w:p>
        </w:tc>
        <w:tc>
          <w:tcPr>
            <w:tcW w:w="1367" w:type="dxa"/>
            <w:tcBorders>
              <w:top w:val="nil"/>
              <w:left w:val="nil"/>
              <w:bottom w:val="single" w:sz="8" w:space="0" w:color="000000"/>
              <w:right w:val="single" w:sz="8" w:space="0" w:color="000000"/>
            </w:tcBorders>
            <w:vAlign w:val="center"/>
            <w:hideMark/>
          </w:tcPr>
          <w:p w14:paraId="60E1DF8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c>
          <w:tcPr>
            <w:tcW w:w="1648" w:type="dxa"/>
            <w:tcBorders>
              <w:top w:val="nil"/>
              <w:left w:val="nil"/>
              <w:bottom w:val="single" w:sz="8" w:space="0" w:color="000000"/>
              <w:right w:val="single" w:sz="8" w:space="0" w:color="000000"/>
            </w:tcBorders>
            <w:vAlign w:val="center"/>
            <w:hideMark/>
          </w:tcPr>
          <w:p w14:paraId="544932EE"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c>
          <w:tcPr>
            <w:tcW w:w="1372" w:type="dxa"/>
            <w:tcBorders>
              <w:top w:val="nil"/>
              <w:left w:val="nil"/>
              <w:bottom w:val="single" w:sz="8" w:space="0" w:color="000000"/>
              <w:right w:val="single" w:sz="8" w:space="0" w:color="000000"/>
            </w:tcBorders>
            <w:vAlign w:val="bottom"/>
            <w:hideMark/>
          </w:tcPr>
          <w:p w14:paraId="1733BC1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c>
          <w:tcPr>
            <w:tcW w:w="40" w:type="dxa"/>
            <w:tcBorders>
              <w:top w:val="nil"/>
              <w:left w:val="nil"/>
              <w:bottom w:val="single" w:sz="8" w:space="0" w:color="000000"/>
              <w:right w:val="single" w:sz="8" w:space="0" w:color="000000"/>
            </w:tcBorders>
            <w:vAlign w:val="bottom"/>
            <w:hideMark/>
          </w:tcPr>
          <w:p w14:paraId="36C379D9"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r w:rsidR="00023749" w:rsidRPr="00023749" w14:paraId="13C85DDC" w14:textId="77777777" w:rsidTr="002417FB">
        <w:tc>
          <w:tcPr>
            <w:tcW w:w="397" w:type="dxa"/>
            <w:tcBorders>
              <w:top w:val="nil"/>
              <w:left w:val="single" w:sz="8" w:space="0" w:color="000000"/>
              <w:bottom w:val="single" w:sz="8" w:space="0" w:color="000000"/>
              <w:right w:val="single" w:sz="8" w:space="0" w:color="000000"/>
            </w:tcBorders>
            <w:vAlign w:val="center"/>
            <w:hideMark/>
          </w:tcPr>
          <w:p w14:paraId="4EAC706A"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3.</w:t>
            </w:r>
          </w:p>
        </w:tc>
        <w:tc>
          <w:tcPr>
            <w:tcW w:w="2254" w:type="dxa"/>
            <w:tcBorders>
              <w:top w:val="nil"/>
              <w:left w:val="nil"/>
              <w:bottom w:val="single" w:sz="8" w:space="0" w:color="000000"/>
              <w:right w:val="single" w:sz="8" w:space="0" w:color="000000"/>
            </w:tcBorders>
            <w:vAlign w:val="bottom"/>
            <w:hideMark/>
          </w:tcPr>
          <w:p w14:paraId="48616275"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Кроссовки для зала</w:t>
            </w:r>
          </w:p>
        </w:tc>
        <w:tc>
          <w:tcPr>
            <w:tcW w:w="1273" w:type="dxa"/>
            <w:tcBorders>
              <w:top w:val="nil"/>
              <w:left w:val="nil"/>
              <w:bottom w:val="single" w:sz="8" w:space="0" w:color="000000"/>
              <w:right w:val="single" w:sz="8" w:space="0" w:color="000000"/>
            </w:tcBorders>
            <w:vAlign w:val="bottom"/>
            <w:hideMark/>
          </w:tcPr>
          <w:p w14:paraId="5B0AF513"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пар</w:t>
            </w:r>
          </w:p>
        </w:tc>
        <w:tc>
          <w:tcPr>
            <w:tcW w:w="1169" w:type="dxa"/>
            <w:tcBorders>
              <w:top w:val="nil"/>
              <w:left w:val="nil"/>
              <w:bottom w:val="single" w:sz="8" w:space="0" w:color="000000"/>
              <w:right w:val="single" w:sz="8" w:space="0" w:color="000000"/>
            </w:tcBorders>
            <w:vAlign w:val="bottom"/>
            <w:hideMark/>
          </w:tcPr>
          <w:p w14:paraId="4E68BA2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на занимающегося</w:t>
            </w:r>
          </w:p>
        </w:tc>
        <w:tc>
          <w:tcPr>
            <w:tcW w:w="1367" w:type="dxa"/>
            <w:tcBorders>
              <w:top w:val="nil"/>
              <w:left w:val="nil"/>
              <w:bottom w:val="single" w:sz="8" w:space="0" w:color="000000"/>
              <w:right w:val="single" w:sz="8" w:space="0" w:color="000000"/>
            </w:tcBorders>
            <w:vAlign w:val="center"/>
            <w:hideMark/>
          </w:tcPr>
          <w:p w14:paraId="22BB8693"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c>
          <w:tcPr>
            <w:tcW w:w="1648" w:type="dxa"/>
            <w:tcBorders>
              <w:top w:val="nil"/>
              <w:left w:val="nil"/>
              <w:bottom w:val="single" w:sz="8" w:space="0" w:color="000000"/>
              <w:right w:val="single" w:sz="8" w:space="0" w:color="000000"/>
            </w:tcBorders>
            <w:vAlign w:val="center"/>
            <w:hideMark/>
          </w:tcPr>
          <w:p w14:paraId="0F2685A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c>
          <w:tcPr>
            <w:tcW w:w="1372" w:type="dxa"/>
            <w:tcBorders>
              <w:top w:val="nil"/>
              <w:left w:val="nil"/>
              <w:bottom w:val="single" w:sz="8" w:space="0" w:color="000000"/>
              <w:right w:val="single" w:sz="8" w:space="0" w:color="000000"/>
            </w:tcBorders>
            <w:vAlign w:val="bottom"/>
            <w:hideMark/>
          </w:tcPr>
          <w:p w14:paraId="53E21FC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c>
          <w:tcPr>
            <w:tcW w:w="40" w:type="dxa"/>
            <w:tcBorders>
              <w:top w:val="nil"/>
              <w:left w:val="nil"/>
              <w:bottom w:val="single" w:sz="8" w:space="0" w:color="000000"/>
              <w:right w:val="single" w:sz="8" w:space="0" w:color="000000"/>
            </w:tcBorders>
            <w:vAlign w:val="bottom"/>
            <w:hideMark/>
          </w:tcPr>
          <w:p w14:paraId="24E8D88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r w:rsidR="00023749" w:rsidRPr="00023749" w14:paraId="0507D8E6" w14:textId="77777777" w:rsidTr="002417FB">
        <w:tc>
          <w:tcPr>
            <w:tcW w:w="397" w:type="dxa"/>
            <w:tcBorders>
              <w:top w:val="nil"/>
              <w:left w:val="single" w:sz="8" w:space="0" w:color="000000"/>
              <w:bottom w:val="single" w:sz="8" w:space="0" w:color="000000"/>
              <w:right w:val="single" w:sz="8" w:space="0" w:color="000000"/>
            </w:tcBorders>
            <w:hideMark/>
          </w:tcPr>
          <w:p w14:paraId="08C58316"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4.</w:t>
            </w:r>
          </w:p>
        </w:tc>
        <w:tc>
          <w:tcPr>
            <w:tcW w:w="2254" w:type="dxa"/>
            <w:tcBorders>
              <w:top w:val="nil"/>
              <w:left w:val="nil"/>
              <w:bottom w:val="single" w:sz="8" w:space="0" w:color="000000"/>
              <w:right w:val="single" w:sz="8" w:space="0" w:color="000000"/>
            </w:tcBorders>
            <w:vAlign w:val="bottom"/>
            <w:hideMark/>
          </w:tcPr>
          <w:p w14:paraId="1C42A56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Кроссовки легкоатлетические</w:t>
            </w:r>
          </w:p>
        </w:tc>
        <w:tc>
          <w:tcPr>
            <w:tcW w:w="1273" w:type="dxa"/>
            <w:tcBorders>
              <w:top w:val="nil"/>
              <w:left w:val="nil"/>
              <w:bottom w:val="single" w:sz="8" w:space="0" w:color="000000"/>
              <w:right w:val="single" w:sz="8" w:space="0" w:color="000000"/>
            </w:tcBorders>
            <w:vAlign w:val="center"/>
            <w:hideMark/>
          </w:tcPr>
          <w:p w14:paraId="43CF5188"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пар</w:t>
            </w:r>
          </w:p>
        </w:tc>
        <w:tc>
          <w:tcPr>
            <w:tcW w:w="1169" w:type="dxa"/>
            <w:tcBorders>
              <w:top w:val="nil"/>
              <w:left w:val="nil"/>
              <w:bottom w:val="single" w:sz="8" w:space="0" w:color="000000"/>
              <w:right w:val="single" w:sz="8" w:space="0" w:color="000000"/>
            </w:tcBorders>
            <w:vAlign w:val="center"/>
            <w:hideMark/>
          </w:tcPr>
          <w:p w14:paraId="0377995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на занимающегося</w:t>
            </w:r>
          </w:p>
        </w:tc>
        <w:tc>
          <w:tcPr>
            <w:tcW w:w="1367" w:type="dxa"/>
            <w:tcBorders>
              <w:top w:val="nil"/>
              <w:left w:val="nil"/>
              <w:bottom w:val="single" w:sz="8" w:space="0" w:color="000000"/>
              <w:right w:val="single" w:sz="8" w:space="0" w:color="000000"/>
            </w:tcBorders>
            <w:vAlign w:val="center"/>
            <w:hideMark/>
          </w:tcPr>
          <w:p w14:paraId="1E42444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c>
          <w:tcPr>
            <w:tcW w:w="1648" w:type="dxa"/>
            <w:tcBorders>
              <w:top w:val="nil"/>
              <w:left w:val="nil"/>
              <w:bottom w:val="single" w:sz="8" w:space="0" w:color="000000"/>
              <w:right w:val="single" w:sz="8" w:space="0" w:color="000000"/>
            </w:tcBorders>
            <w:vAlign w:val="center"/>
            <w:hideMark/>
          </w:tcPr>
          <w:p w14:paraId="6F42D918"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c>
          <w:tcPr>
            <w:tcW w:w="1372" w:type="dxa"/>
            <w:tcBorders>
              <w:top w:val="nil"/>
              <w:left w:val="nil"/>
              <w:bottom w:val="single" w:sz="8" w:space="0" w:color="000000"/>
              <w:right w:val="single" w:sz="8" w:space="0" w:color="000000"/>
            </w:tcBorders>
            <w:vAlign w:val="center"/>
            <w:hideMark/>
          </w:tcPr>
          <w:p w14:paraId="728F647A"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c>
          <w:tcPr>
            <w:tcW w:w="40" w:type="dxa"/>
            <w:tcBorders>
              <w:top w:val="nil"/>
              <w:left w:val="nil"/>
              <w:bottom w:val="single" w:sz="8" w:space="0" w:color="000000"/>
              <w:right w:val="single" w:sz="8" w:space="0" w:color="000000"/>
            </w:tcBorders>
            <w:vAlign w:val="center"/>
            <w:hideMark/>
          </w:tcPr>
          <w:p w14:paraId="020E98C8"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r w:rsidR="00023749" w:rsidRPr="00023749" w14:paraId="017F4A84" w14:textId="77777777" w:rsidTr="002417FB">
        <w:tc>
          <w:tcPr>
            <w:tcW w:w="397" w:type="dxa"/>
            <w:tcBorders>
              <w:top w:val="nil"/>
              <w:left w:val="single" w:sz="8" w:space="0" w:color="000000"/>
              <w:bottom w:val="single" w:sz="8" w:space="0" w:color="000000"/>
              <w:right w:val="single" w:sz="8" w:space="0" w:color="000000"/>
            </w:tcBorders>
            <w:vAlign w:val="center"/>
            <w:hideMark/>
          </w:tcPr>
          <w:p w14:paraId="1918916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5.</w:t>
            </w:r>
          </w:p>
        </w:tc>
        <w:tc>
          <w:tcPr>
            <w:tcW w:w="2254" w:type="dxa"/>
            <w:tcBorders>
              <w:top w:val="nil"/>
              <w:left w:val="nil"/>
              <w:bottom w:val="single" w:sz="8" w:space="0" w:color="000000"/>
              <w:right w:val="single" w:sz="8" w:space="0" w:color="000000"/>
            </w:tcBorders>
            <w:vAlign w:val="bottom"/>
            <w:hideMark/>
          </w:tcPr>
          <w:p w14:paraId="5E8FD0F6"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Рукав для армспорта</w:t>
            </w:r>
          </w:p>
        </w:tc>
        <w:tc>
          <w:tcPr>
            <w:tcW w:w="1273" w:type="dxa"/>
            <w:tcBorders>
              <w:top w:val="nil"/>
              <w:left w:val="nil"/>
              <w:bottom w:val="single" w:sz="8" w:space="0" w:color="000000"/>
              <w:right w:val="single" w:sz="8" w:space="0" w:color="000000"/>
            </w:tcBorders>
            <w:vAlign w:val="bottom"/>
            <w:hideMark/>
          </w:tcPr>
          <w:p w14:paraId="4E505E2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169" w:type="dxa"/>
            <w:tcBorders>
              <w:top w:val="nil"/>
              <w:left w:val="nil"/>
              <w:bottom w:val="single" w:sz="8" w:space="0" w:color="000000"/>
              <w:right w:val="single" w:sz="8" w:space="0" w:color="000000"/>
            </w:tcBorders>
            <w:vAlign w:val="center"/>
            <w:hideMark/>
          </w:tcPr>
          <w:p w14:paraId="7C39963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на занимающегося</w:t>
            </w:r>
          </w:p>
        </w:tc>
        <w:tc>
          <w:tcPr>
            <w:tcW w:w="1367" w:type="dxa"/>
            <w:tcBorders>
              <w:top w:val="nil"/>
              <w:left w:val="nil"/>
              <w:bottom w:val="single" w:sz="8" w:space="0" w:color="000000"/>
              <w:right w:val="single" w:sz="8" w:space="0" w:color="000000"/>
            </w:tcBorders>
            <w:vAlign w:val="center"/>
            <w:hideMark/>
          </w:tcPr>
          <w:p w14:paraId="4845EE0A"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c>
          <w:tcPr>
            <w:tcW w:w="1648" w:type="dxa"/>
            <w:tcBorders>
              <w:top w:val="nil"/>
              <w:left w:val="nil"/>
              <w:bottom w:val="single" w:sz="8" w:space="0" w:color="000000"/>
              <w:right w:val="single" w:sz="8" w:space="0" w:color="000000"/>
            </w:tcBorders>
            <w:vAlign w:val="center"/>
            <w:hideMark/>
          </w:tcPr>
          <w:p w14:paraId="3DC9D8EA"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c>
          <w:tcPr>
            <w:tcW w:w="1372" w:type="dxa"/>
            <w:tcBorders>
              <w:top w:val="nil"/>
              <w:left w:val="nil"/>
              <w:bottom w:val="single" w:sz="8" w:space="0" w:color="000000"/>
              <w:right w:val="single" w:sz="8" w:space="0" w:color="000000"/>
            </w:tcBorders>
            <w:vAlign w:val="bottom"/>
            <w:hideMark/>
          </w:tcPr>
          <w:p w14:paraId="03935656"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c>
          <w:tcPr>
            <w:tcW w:w="40" w:type="dxa"/>
            <w:tcBorders>
              <w:top w:val="nil"/>
              <w:left w:val="nil"/>
              <w:bottom w:val="single" w:sz="8" w:space="0" w:color="000000"/>
              <w:right w:val="single" w:sz="8" w:space="0" w:color="000000"/>
            </w:tcBorders>
            <w:vAlign w:val="bottom"/>
            <w:hideMark/>
          </w:tcPr>
          <w:p w14:paraId="4663E61A"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r w:rsidR="00023749" w:rsidRPr="00023749" w14:paraId="071769FD" w14:textId="77777777" w:rsidTr="002417FB">
        <w:tc>
          <w:tcPr>
            <w:tcW w:w="397" w:type="dxa"/>
            <w:tcBorders>
              <w:top w:val="nil"/>
              <w:left w:val="single" w:sz="8" w:space="0" w:color="000000"/>
              <w:bottom w:val="single" w:sz="8" w:space="0" w:color="000000"/>
              <w:right w:val="single" w:sz="8" w:space="0" w:color="000000"/>
            </w:tcBorders>
            <w:vAlign w:val="center"/>
            <w:hideMark/>
          </w:tcPr>
          <w:p w14:paraId="0B5A5FF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6.</w:t>
            </w:r>
          </w:p>
        </w:tc>
        <w:tc>
          <w:tcPr>
            <w:tcW w:w="2254" w:type="dxa"/>
            <w:tcBorders>
              <w:top w:val="nil"/>
              <w:left w:val="nil"/>
              <w:bottom w:val="single" w:sz="8" w:space="0" w:color="000000"/>
              <w:right w:val="single" w:sz="8" w:space="0" w:color="000000"/>
            </w:tcBorders>
            <w:vAlign w:val="center"/>
            <w:hideMark/>
          </w:tcPr>
          <w:p w14:paraId="2520D23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Спортивные брюки</w:t>
            </w:r>
          </w:p>
        </w:tc>
        <w:tc>
          <w:tcPr>
            <w:tcW w:w="1273" w:type="dxa"/>
            <w:tcBorders>
              <w:top w:val="nil"/>
              <w:left w:val="nil"/>
              <w:bottom w:val="single" w:sz="8" w:space="0" w:color="000000"/>
              <w:right w:val="single" w:sz="8" w:space="0" w:color="000000"/>
            </w:tcBorders>
            <w:vAlign w:val="bottom"/>
            <w:hideMark/>
          </w:tcPr>
          <w:p w14:paraId="772E3A06"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169" w:type="dxa"/>
            <w:tcBorders>
              <w:top w:val="nil"/>
              <w:left w:val="nil"/>
              <w:bottom w:val="single" w:sz="8" w:space="0" w:color="000000"/>
              <w:right w:val="single" w:sz="8" w:space="0" w:color="000000"/>
            </w:tcBorders>
            <w:vAlign w:val="center"/>
            <w:hideMark/>
          </w:tcPr>
          <w:p w14:paraId="4374E1C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на занимающегося</w:t>
            </w:r>
          </w:p>
        </w:tc>
        <w:tc>
          <w:tcPr>
            <w:tcW w:w="1367" w:type="dxa"/>
            <w:tcBorders>
              <w:top w:val="nil"/>
              <w:left w:val="nil"/>
              <w:bottom w:val="single" w:sz="8" w:space="0" w:color="000000"/>
              <w:right w:val="single" w:sz="8" w:space="0" w:color="000000"/>
            </w:tcBorders>
            <w:vAlign w:val="center"/>
            <w:hideMark/>
          </w:tcPr>
          <w:p w14:paraId="7606F04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c>
          <w:tcPr>
            <w:tcW w:w="1648" w:type="dxa"/>
            <w:tcBorders>
              <w:top w:val="nil"/>
              <w:left w:val="nil"/>
              <w:bottom w:val="single" w:sz="8" w:space="0" w:color="000000"/>
              <w:right w:val="single" w:sz="8" w:space="0" w:color="000000"/>
            </w:tcBorders>
            <w:vAlign w:val="center"/>
            <w:hideMark/>
          </w:tcPr>
          <w:p w14:paraId="033DA5B9"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c>
          <w:tcPr>
            <w:tcW w:w="1372" w:type="dxa"/>
            <w:tcBorders>
              <w:top w:val="nil"/>
              <w:left w:val="nil"/>
              <w:bottom w:val="single" w:sz="8" w:space="0" w:color="000000"/>
              <w:right w:val="single" w:sz="8" w:space="0" w:color="000000"/>
            </w:tcBorders>
            <w:vAlign w:val="center"/>
            <w:hideMark/>
          </w:tcPr>
          <w:p w14:paraId="6F0B6579"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c>
          <w:tcPr>
            <w:tcW w:w="40" w:type="dxa"/>
            <w:tcBorders>
              <w:top w:val="nil"/>
              <w:left w:val="nil"/>
              <w:bottom w:val="single" w:sz="8" w:space="0" w:color="000000"/>
              <w:right w:val="single" w:sz="8" w:space="0" w:color="000000"/>
            </w:tcBorders>
            <w:vAlign w:val="center"/>
            <w:hideMark/>
          </w:tcPr>
          <w:p w14:paraId="2340C6C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r w:rsidR="00023749" w:rsidRPr="00023749" w14:paraId="62F76516" w14:textId="77777777" w:rsidTr="002417FB">
        <w:tc>
          <w:tcPr>
            <w:tcW w:w="397" w:type="dxa"/>
            <w:tcBorders>
              <w:top w:val="nil"/>
              <w:left w:val="single" w:sz="8" w:space="0" w:color="000000"/>
              <w:bottom w:val="single" w:sz="8" w:space="0" w:color="000000"/>
              <w:right w:val="single" w:sz="8" w:space="0" w:color="000000"/>
            </w:tcBorders>
            <w:vAlign w:val="center"/>
            <w:hideMark/>
          </w:tcPr>
          <w:p w14:paraId="2849B546"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7.</w:t>
            </w:r>
          </w:p>
        </w:tc>
        <w:tc>
          <w:tcPr>
            <w:tcW w:w="2254" w:type="dxa"/>
            <w:tcBorders>
              <w:top w:val="nil"/>
              <w:left w:val="nil"/>
              <w:bottom w:val="single" w:sz="8" w:space="0" w:color="000000"/>
              <w:right w:val="single" w:sz="8" w:space="0" w:color="000000"/>
            </w:tcBorders>
            <w:vAlign w:val="center"/>
            <w:hideMark/>
          </w:tcPr>
          <w:p w14:paraId="2EBC1845"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Футболка</w:t>
            </w:r>
          </w:p>
        </w:tc>
        <w:tc>
          <w:tcPr>
            <w:tcW w:w="1273" w:type="dxa"/>
            <w:tcBorders>
              <w:top w:val="nil"/>
              <w:left w:val="nil"/>
              <w:bottom w:val="single" w:sz="8" w:space="0" w:color="000000"/>
              <w:right w:val="single" w:sz="8" w:space="0" w:color="000000"/>
            </w:tcBorders>
            <w:vAlign w:val="bottom"/>
            <w:hideMark/>
          </w:tcPr>
          <w:p w14:paraId="00FBE0BE"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штук</w:t>
            </w:r>
          </w:p>
        </w:tc>
        <w:tc>
          <w:tcPr>
            <w:tcW w:w="1169" w:type="dxa"/>
            <w:tcBorders>
              <w:top w:val="nil"/>
              <w:left w:val="nil"/>
              <w:bottom w:val="single" w:sz="8" w:space="0" w:color="000000"/>
              <w:right w:val="single" w:sz="8" w:space="0" w:color="000000"/>
            </w:tcBorders>
            <w:vAlign w:val="bottom"/>
            <w:hideMark/>
          </w:tcPr>
          <w:p w14:paraId="59E98C0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на занимающегося</w:t>
            </w:r>
          </w:p>
        </w:tc>
        <w:tc>
          <w:tcPr>
            <w:tcW w:w="1367" w:type="dxa"/>
            <w:tcBorders>
              <w:top w:val="nil"/>
              <w:left w:val="nil"/>
              <w:bottom w:val="single" w:sz="8" w:space="0" w:color="000000"/>
              <w:right w:val="single" w:sz="8" w:space="0" w:color="000000"/>
            </w:tcBorders>
            <w:vAlign w:val="center"/>
            <w:hideMark/>
          </w:tcPr>
          <w:p w14:paraId="6FAE9CF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c>
          <w:tcPr>
            <w:tcW w:w="1648" w:type="dxa"/>
            <w:tcBorders>
              <w:top w:val="nil"/>
              <w:left w:val="nil"/>
              <w:bottom w:val="single" w:sz="8" w:space="0" w:color="000000"/>
              <w:right w:val="single" w:sz="8" w:space="0" w:color="000000"/>
            </w:tcBorders>
            <w:vAlign w:val="center"/>
            <w:hideMark/>
          </w:tcPr>
          <w:p w14:paraId="18C7ED7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c>
          <w:tcPr>
            <w:tcW w:w="1372" w:type="dxa"/>
            <w:tcBorders>
              <w:top w:val="nil"/>
              <w:left w:val="nil"/>
              <w:bottom w:val="single" w:sz="8" w:space="0" w:color="000000"/>
              <w:right w:val="single" w:sz="8" w:space="0" w:color="000000"/>
            </w:tcBorders>
            <w:vAlign w:val="center"/>
            <w:hideMark/>
          </w:tcPr>
          <w:p w14:paraId="48EEE519"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c>
          <w:tcPr>
            <w:tcW w:w="40" w:type="dxa"/>
            <w:tcBorders>
              <w:top w:val="nil"/>
              <w:left w:val="nil"/>
              <w:bottom w:val="single" w:sz="8" w:space="0" w:color="000000"/>
              <w:right w:val="single" w:sz="8" w:space="0" w:color="000000"/>
            </w:tcBorders>
            <w:vAlign w:val="center"/>
            <w:hideMark/>
          </w:tcPr>
          <w:p w14:paraId="0FD7C04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w:t>
            </w:r>
          </w:p>
        </w:tc>
      </w:tr>
    </w:tbl>
    <w:p w14:paraId="47EDF746"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br/>
      </w:r>
      <w:r w:rsidRPr="00023749">
        <w:rPr>
          <w:rFonts w:ascii="Times New Roman" w:eastAsia="Times New Roman" w:hAnsi="Times New Roman" w:cs="Times New Roman"/>
          <w:b/>
          <w:bCs/>
          <w:color w:val="000000"/>
          <w:sz w:val="28"/>
          <w:szCs w:val="28"/>
          <w:lang w:eastAsia="ru-RU"/>
        </w:rPr>
        <w:br/>
      </w:r>
      <w:r w:rsidRPr="00023749">
        <w:rPr>
          <w:rFonts w:ascii="Arial" w:eastAsia="Times New Roman" w:hAnsi="Arial" w:cs="Arial"/>
          <w:b/>
          <w:bCs/>
          <w:color w:val="000000"/>
          <w:sz w:val="28"/>
          <w:szCs w:val="28"/>
          <w:lang w:eastAsia="ru-RU"/>
        </w:rPr>
        <w:t> </w:t>
      </w:r>
      <w:r w:rsidRPr="00023749">
        <w:rPr>
          <w:rFonts w:ascii="Times New Roman" w:eastAsia="Times New Roman" w:hAnsi="Times New Roman" w:cs="Times New Roman"/>
          <w:b/>
          <w:bCs/>
          <w:color w:val="181818"/>
          <w:sz w:val="28"/>
          <w:szCs w:val="28"/>
          <w:lang w:eastAsia="ru-RU"/>
        </w:rPr>
        <w:t>2.9. Требования к количественному и качественному составу групп подготовки.</w:t>
      </w:r>
    </w:p>
    <w:p w14:paraId="0F34230E" w14:textId="77777777" w:rsidR="00023749" w:rsidRPr="00023749" w:rsidRDefault="00023749" w:rsidP="004205A9">
      <w:pPr>
        <w:shd w:val="clear" w:color="auto" w:fill="FFFFFF"/>
        <w:spacing w:after="0" w:line="240" w:lineRule="auto"/>
        <w:ind w:right="-284" w:firstLine="708"/>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Тренировочные занятия проводятся с </w:t>
      </w:r>
      <w:proofErr w:type="gramStart"/>
      <w:r w:rsidRPr="00023749">
        <w:rPr>
          <w:rFonts w:ascii="Times New Roman" w:eastAsia="Times New Roman" w:hAnsi="Times New Roman" w:cs="Times New Roman"/>
          <w:color w:val="181818"/>
          <w:sz w:val="28"/>
          <w:szCs w:val="28"/>
          <w:lang w:eastAsia="ru-RU"/>
        </w:rPr>
        <w:t>группой ,</w:t>
      </w:r>
      <w:proofErr w:type="gramEnd"/>
      <w:r w:rsidRPr="00023749">
        <w:rPr>
          <w:rFonts w:ascii="Times New Roman" w:eastAsia="Times New Roman" w:hAnsi="Times New Roman" w:cs="Times New Roman"/>
          <w:color w:val="181818"/>
          <w:sz w:val="28"/>
          <w:szCs w:val="28"/>
          <w:lang w:eastAsia="ru-RU"/>
        </w:rPr>
        <w:t xml:space="preserve"> сформированной с учетом избранного вида спорта (дисциплины вида спорта), возрастных и гендерных </w:t>
      </w:r>
      <w:r w:rsidRPr="00023749">
        <w:rPr>
          <w:rFonts w:ascii="Times New Roman" w:eastAsia="Times New Roman" w:hAnsi="Times New Roman" w:cs="Times New Roman"/>
          <w:color w:val="181818"/>
          <w:sz w:val="28"/>
          <w:szCs w:val="28"/>
          <w:lang w:eastAsia="ru-RU"/>
        </w:rPr>
        <w:lastRenderedPageBreak/>
        <w:t>особенностей спортсменов. Комплектование групп на этапах спортивной подготовки осуществляется с учетом:</w:t>
      </w:r>
    </w:p>
    <w:p w14:paraId="5E3195C5" w14:textId="77777777" w:rsidR="00023749" w:rsidRPr="00023749" w:rsidRDefault="00023749" w:rsidP="00023749">
      <w:pPr>
        <w:shd w:val="clear" w:color="auto" w:fill="FFFFFF"/>
        <w:spacing w:after="0" w:line="240" w:lineRule="auto"/>
        <w:ind w:firstLine="708"/>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w:t>
      </w:r>
      <w:r w:rsidRPr="00023749">
        <w:rPr>
          <w:rFonts w:ascii="Times New Roman" w:eastAsia="Times New Roman" w:hAnsi="Times New Roman" w:cs="Times New Roman"/>
          <w:color w:val="181818"/>
          <w:sz w:val="28"/>
          <w:szCs w:val="28"/>
          <w:lang w:eastAsia="ru-RU"/>
        </w:rPr>
        <w:t>возрастных закономерностей, становления спортивного мастерства (выполнения разрядных нормативов);</w:t>
      </w:r>
    </w:p>
    <w:p w14:paraId="2F4B7D8F" w14:textId="77777777" w:rsidR="00023749" w:rsidRPr="00023749" w:rsidRDefault="00023749" w:rsidP="00023749">
      <w:pPr>
        <w:shd w:val="clear" w:color="auto" w:fill="FFFFFF"/>
        <w:spacing w:after="0" w:line="240" w:lineRule="auto"/>
        <w:ind w:firstLine="70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 объемов недельной тренировочной нагрузки;</w:t>
      </w:r>
    </w:p>
    <w:p w14:paraId="7E1CAC5D" w14:textId="77777777" w:rsidR="00023749" w:rsidRPr="00023749" w:rsidRDefault="00023749" w:rsidP="00023749">
      <w:pPr>
        <w:shd w:val="clear" w:color="auto" w:fill="FFFFFF"/>
        <w:spacing w:after="0" w:line="240" w:lineRule="auto"/>
        <w:ind w:firstLine="70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выполнения нормативов по общей и специальной физической подготовке;</w:t>
      </w:r>
    </w:p>
    <w:p w14:paraId="2D0D6EB0" w14:textId="77777777" w:rsidR="00023749" w:rsidRPr="00023749" w:rsidRDefault="00023749" w:rsidP="00023749">
      <w:pPr>
        <w:shd w:val="clear" w:color="auto" w:fill="FFFFFF"/>
        <w:spacing w:after="0" w:line="240" w:lineRule="auto"/>
        <w:ind w:firstLine="70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спортивных результатов;</w:t>
      </w:r>
    </w:p>
    <w:p w14:paraId="775C1600" w14:textId="77777777" w:rsidR="00023749" w:rsidRPr="00023749" w:rsidRDefault="00023749" w:rsidP="00023749">
      <w:pPr>
        <w:shd w:val="clear" w:color="auto" w:fill="FFFFFF"/>
        <w:spacing w:after="0" w:line="240" w:lineRule="auto"/>
        <w:ind w:firstLine="70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возраста спортсмена.</w:t>
      </w:r>
    </w:p>
    <w:p w14:paraId="22C4E374" w14:textId="77777777" w:rsidR="00023749" w:rsidRPr="00023749" w:rsidRDefault="00023749" w:rsidP="00023749">
      <w:pPr>
        <w:shd w:val="clear" w:color="auto" w:fill="FFFFFF"/>
        <w:spacing w:after="0" w:line="240" w:lineRule="auto"/>
        <w:ind w:firstLine="70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Порядок формирования групп спортивной подготовки по виду спорта армспорт определяется в соответствии с таблицей.</w:t>
      </w:r>
    </w:p>
    <w:p w14:paraId="7656B0E1" w14:textId="77777777" w:rsidR="00023749" w:rsidRPr="00023749" w:rsidRDefault="00023749" w:rsidP="00023749">
      <w:pPr>
        <w:shd w:val="clear" w:color="auto" w:fill="FFFFFF"/>
        <w:spacing w:after="0" w:line="240" w:lineRule="auto"/>
        <w:ind w:firstLine="70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 </w:t>
      </w:r>
    </w:p>
    <w:tbl>
      <w:tblPr>
        <w:tblW w:w="9645" w:type="dxa"/>
        <w:tblCellMar>
          <w:left w:w="0" w:type="dxa"/>
          <w:right w:w="0" w:type="dxa"/>
        </w:tblCellMar>
        <w:tblLook w:val="04A0" w:firstRow="1" w:lastRow="0" w:firstColumn="1" w:lastColumn="0" w:noHBand="0" w:noVBand="1"/>
      </w:tblPr>
      <w:tblGrid>
        <w:gridCol w:w="2132"/>
        <w:gridCol w:w="1678"/>
        <w:gridCol w:w="2210"/>
        <w:gridCol w:w="2142"/>
        <w:gridCol w:w="2142"/>
      </w:tblGrid>
      <w:tr w:rsidR="00023749" w:rsidRPr="00023749" w14:paraId="627EC455" w14:textId="77777777" w:rsidTr="009E6E26">
        <w:tc>
          <w:tcPr>
            <w:tcW w:w="2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9BCE29" w14:textId="2CF3F52B"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181818"/>
                <w:sz w:val="28"/>
                <w:szCs w:val="28"/>
                <w:lang w:eastAsia="ru-RU"/>
              </w:rPr>
              <w:t> </w:t>
            </w:r>
            <w:r w:rsidRPr="00023749">
              <w:rPr>
                <w:rFonts w:ascii="Times New Roman" w:eastAsia="Times New Roman" w:hAnsi="Times New Roman" w:cs="Times New Roman"/>
                <w:b/>
                <w:bCs/>
                <w:sz w:val="28"/>
                <w:szCs w:val="28"/>
                <w:lang w:eastAsia="ru-RU"/>
              </w:rPr>
              <w:t>Этап подготовки</w:t>
            </w:r>
          </w:p>
        </w:tc>
        <w:tc>
          <w:tcPr>
            <w:tcW w:w="167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40CCA4"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sz w:val="28"/>
                <w:szCs w:val="28"/>
                <w:lang w:eastAsia="ru-RU"/>
              </w:rPr>
              <w:t>Год подготовки</w:t>
            </w:r>
          </w:p>
        </w:tc>
        <w:tc>
          <w:tcPr>
            <w:tcW w:w="22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6F78FF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sz w:val="28"/>
                <w:szCs w:val="28"/>
                <w:lang w:eastAsia="ru-RU"/>
              </w:rPr>
              <w:t>Наполняемость</w:t>
            </w:r>
          </w:p>
        </w:tc>
        <w:tc>
          <w:tcPr>
            <w:tcW w:w="148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259B44C" w14:textId="45A23DB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sz w:val="28"/>
                <w:szCs w:val="28"/>
                <w:lang w:eastAsia="ru-RU"/>
              </w:rPr>
              <w:t>Минимальный</w:t>
            </w:r>
            <w:r w:rsidR="004205A9">
              <w:rPr>
                <w:rFonts w:ascii="Times New Roman" w:eastAsia="Times New Roman" w:hAnsi="Times New Roman" w:cs="Times New Roman"/>
                <w:b/>
                <w:bCs/>
                <w:sz w:val="28"/>
                <w:szCs w:val="28"/>
                <w:lang w:eastAsia="ru-RU"/>
              </w:rPr>
              <w:t xml:space="preserve"> </w:t>
            </w:r>
            <w:r w:rsidRPr="00023749">
              <w:rPr>
                <w:rFonts w:ascii="Times New Roman" w:eastAsia="Times New Roman" w:hAnsi="Times New Roman" w:cs="Times New Roman"/>
                <w:b/>
                <w:bCs/>
                <w:sz w:val="28"/>
                <w:szCs w:val="28"/>
                <w:lang w:eastAsia="ru-RU"/>
              </w:rPr>
              <w:t xml:space="preserve">возраст </w:t>
            </w:r>
          </w:p>
        </w:tc>
        <w:tc>
          <w:tcPr>
            <w:tcW w:w="214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6666D60" w14:textId="77777777" w:rsidR="00023749" w:rsidRPr="00023749" w:rsidRDefault="00023749" w:rsidP="004205A9">
            <w:pPr>
              <w:tabs>
                <w:tab w:val="left" w:pos="1502"/>
              </w:tabs>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sz w:val="28"/>
                <w:szCs w:val="28"/>
                <w:lang w:eastAsia="ru-RU"/>
              </w:rPr>
              <w:t>Минимальный уровень подготовки</w:t>
            </w:r>
          </w:p>
        </w:tc>
      </w:tr>
      <w:tr w:rsidR="00023749" w:rsidRPr="00023749" w14:paraId="7BC1AF8E" w14:textId="77777777" w:rsidTr="009E6E26">
        <w:trPr>
          <w:trHeight w:val="300"/>
        </w:trPr>
        <w:tc>
          <w:tcPr>
            <w:tcW w:w="2132"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43ED429"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Начальной подготовки</w:t>
            </w:r>
          </w:p>
        </w:tc>
        <w:tc>
          <w:tcPr>
            <w:tcW w:w="1678" w:type="dxa"/>
            <w:tcBorders>
              <w:top w:val="nil"/>
              <w:left w:val="nil"/>
              <w:bottom w:val="single" w:sz="8" w:space="0" w:color="000000"/>
              <w:right w:val="single" w:sz="8" w:space="0" w:color="000000"/>
            </w:tcBorders>
            <w:tcMar>
              <w:top w:w="0" w:type="dxa"/>
              <w:left w:w="108" w:type="dxa"/>
              <w:bottom w:w="0" w:type="dxa"/>
              <w:right w:w="108" w:type="dxa"/>
            </w:tcMar>
            <w:hideMark/>
          </w:tcPr>
          <w:p w14:paraId="695DF638"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 год</w:t>
            </w:r>
          </w:p>
        </w:tc>
        <w:tc>
          <w:tcPr>
            <w:tcW w:w="2210" w:type="dxa"/>
            <w:tcBorders>
              <w:top w:val="nil"/>
              <w:left w:val="nil"/>
              <w:bottom w:val="single" w:sz="8" w:space="0" w:color="000000"/>
              <w:right w:val="single" w:sz="8" w:space="0" w:color="000000"/>
            </w:tcBorders>
            <w:tcMar>
              <w:top w:w="0" w:type="dxa"/>
              <w:left w:w="108" w:type="dxa"/>
              <w:bottom w:w="0" w:type="dxa"/>
              <w:right w:w="108" w:type="dxa"/>
            </w:tcMar>
            <w:hideMark/>
          </w:tcPr>
          <w:p w14:paraId="54BBAD91"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15</w:t>
            </w:r>
          </w:p>
        </w:tc>
        <w:tc>
          <w:tcPr>
            <w:tcW w:w="1483" w:type="dxa"/>
            <w:tcBorders>
              <w:top w:val="nil"/>
              <w:left w:val="nil"/>
              <w:bottom w:val="single" w:sz="8" w:space="0" w:color="000000"/>
              <w:right w:val="single" w:sz="8" w:space="0" w:color="000000"/>
            </w:tcBorders>
            <w:tcMar>
              <w:top w:w="0" w:type="dxa"/>
              <w:left w:w="108" w:type="dxa"/>
              <w:bottom w:w="0" w:type="dxa"/>
              <w:right w:w="108" w:type="dxa"/>
            </w:tcMar>
            <w:hideMark/>
          </w:tcPr>
          <w:p w14:paraId="3EFE6ABE"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10</w:t>
            </w:r>
          </w:p>
        </w:tc>
        <w:tc>
          <w:tcPr>
            <w:tcW w:w="2142" w:type="dxa"/>
            <w:tcBorders>
              <w:top w:val="nil"/>
              <w:left w:val="nil"/>
              <w:bottom w:val="single" w:sz="8" w:space="0" w:color="000000"/>
              <w:right w:val="single" w:sz="8" w:space="0" w:color="000000"/>
            </w:tcBorders>
            <w:tcMar>
              <w:top w:w="0" w:type="dxa"/>
              <w:left w:w="108" w:type="dxa"/>
              <w:bottom w:w="0" w:type="dxa"/>
              <w:right w:w="108" w:type="dxa"/>
            </w:tcMar>
            <w:hideMark/>
          </w:tcPr>
          <w:p w14:paraId="4151D769"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Выполнение к.н.</w:t>
            </w:r>
          </w:p>
        </w:tc>
      </w:tr>
      <w:tr w:rsidR="00023749" w:rsidRPr="00023749" w14:paraId="488CA54A" w14:textId="77777777" w:rsidTr="009E6E26">
        <w:trPr>
          <w:trHeight w:val="255"/>
        </w:trPr>
        <w:tc>
          <w:tcPr>
            <w:tcW w:w="0" w:type="auto"/>
            <w:vMerge/>
            <w:tcBorders>
              <w:top w:val="nil"/>
              <w:left w:val="single" w:sz="8" w:space="0" w:color="000000"/>
              <w:bottom w:val="single" w:sz="8" w:space="0" w:color="000000"/>
              <w:right w:val="single" w:sz="8" w:space="0" w:color="000000"/>
            </w:tcBorders>
            <w:vAlign w:val="center"/>
            <w:hideMark/>
          </w:tcPr>
          <w:p w14:paraId="5078E7AD"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p>
        </w:tc>
        <w:tc>
          <w:tcPr>
            <w:tcW w:w="1678" w:type="dxa"/>
            <w:tcBorders>
              <w:top w:val="nil"/>
              <w:left w:val="nil"/>
              <w:bottom w:val="single" w:sz="8" w:space="0" w:color="000000"/>
              <w:right w:val="single" w:sz="8" w:space="0" w:color="000000"/>
            </w:tcBorders>
            <w:tcMar>
              <w:top w:w="0" w:type="dxa"/>
              <w:left w:w="108" w:type="dxa"/>
              <w:bottom w:w="0" w:type="dxa"/>
              <w:right w:w="108" w:type="dxa"/>
            </w:tcMar>
            <w:hideMark/>
          </w:tcPr>
          <w:p w14:paraId="495CB2E3"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 год</w:t>
            </w:r>
          </w:p>
        </w:tc>
        <w:tc>
          <w:tcPr>
            <w:tcW w:w="2210" w:type="dxa"/>
            <w:tcBorders>
              <w:top w:val="nil"/>
              <w:left w:val="nil"/>
              <w:bottom w:val="single" w:sz="8" w:space="0" w:color="000000"/>
              <w:right w:val="single" w:sz="8" w:space="0" w:color="000000"/>
            </w:tcBorders>
            <w:tcMar>
              <w:top w:w="0" w:type="dxa"/>
              <w:left w:w="108" w:type="dxa"/>
              <w:bottom w:w="0" w:type="dxa"/>
              <w:right w:w="108" w:type="dxa"/>
            </w:tcMar>
            <w:hideMark/>
          </w:tcPr>
          <w:p w14:paraId="04477C8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14</w:t>
            </w:r>
          </w:p>
        </w:tc>
        <w:tc>
          <w:tcPr>
            <w:tcW w:w="1483" w:type="dxa"/>
            <w:tcBorders>
              <w:top w:val="nil"/>
              <w:left w:val="nil"/>
              <w:bottom w:val="single" w:sz="8" w:space="0" w:color="000000"/>
              <w:right w:val="single" w:sz="8" w:space="0" w:color="000000"/>
            </w:tcBorders>
            <w:tcMar>
              <w:top w:w="0" w:type="dxa"/>
              <w:left w:w="108" w:type="dxa"/>
              <w:bottom w:w="0" w:type="dxa"/>
              <w:right w:w="108" w:type="dxa"/>
            </w:tcMar>
            <w:hideMark/>
          </w:tcPr>
          <w:p w14:paraId="45819E5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11</w:t>
            </w:r>
          </w:p>
        </w:tc>
        <w:tc>
          <w:tcPr>
            <w:tcW w:w="2142" w:type="dxa"/>
            <w:tcBorders>
              <w:top w:val="nil"/>
              <w:left w:val="nil"/>
              <w:bottom w:val="single" w:sz="8" w:space="0" w:color="000000"/>
              <w:right w:val="single" w:sz="8" w:space="0" w:color="000000"/>
            </w:tcBorders>
            <w:tcMar>
              <w:top w:w="0" w:type="dxa"/>
              <w:left w:w="108" w:type="dxa"/>
              <w:bottom w:w="0" w:type="dxa"/>
              <w:right w:w="108" w:type="dxa"/>
            </w:tcMar>
            <w:hideMark/>
          </w:tcPr>
          <w:p w14:paraId="18A33749"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Выполнение к.н.</w:t>
            </w:r>
          </w:p>
        </w:tc>
      </w:tr>
      <w:tr w:rsidR="00023749" w:rsidRPr="00023749" w14:paraId="2A2EA6DE" w14:textId="77777777" w:rsidTr="009E6E26">
        <w:trPr>
          <w:trHeight w:val="165"/>
        </w:trPr>
        <w:tc>
          <w:tcPr>
            <w:tcW w:w="2132"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6ADE37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 </w:t>
            </w:r>
          </w:p>
          <w:p w14:paraId="67FB64E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Тренировочный этап</w:t>
            </w:r>
          </w:p>
        </w:tc>
        <w:tc>
          <w:tcPr>
            <w:tcW w:w="1678" w:type="dxa"/>
            <w:tcBorders>
              <w:top w:val="nil"/>
              <w:left w:val="nil"/>
              <w:bottom w:val="single" w:sz="8" w:space="0" w:color="000000"/>
              <w:right w:val="single" w:sz="8" w:space="0" w:color="000000"/>
            </w:tcBorders>
            <w:tcMar>
              <w:top w:w="0" w:type="dxa"/>
              <w:left w:w="108" w:type="dxa"/>
              <w:bottom w:w="0" w:type="dxa"/>
              <w:right w:w="108" w:type="dxa"/>
            </w:tcMar>
            <w:hideMark/>
          </w:tcPr>
          <w:p w14:paraId="325ADF9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 год</w:t>
            </w:r>
          </w:p>
        </w:tc>
        <w:tc>
          <w:tcPr>
            <w:tcW w:w="2210" w:type="dxa"/>
            <w:tcBorders>
              <w:top w:val="nil"/>
              <w:left w:val="nil"/>
              <w:bottom w:val="single" w:sz="8" w:space="0" w:color="000000"/>
              <w:right w:val="single" w:sz="8" w:space="0" w:color="000000"/>
            </w:tcBorders>
            <w:tcMar>
              <w:top w:w="0" w:type="dxa"/>
              <w:left w:w="108" w:type="dxa"/>
              <w:bottom w:w="0" w:type="dxa"/>
              <w:right w:w="108" w:type="dxa"/>
            </w:tcMar>
            <w:hideMark/>
          </w:tcPr>
          <w:p w14:paraId="634160E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12</w:t>
            </w:r>
          </w:p>
        </w:tc>
        <w:tc>
          <w:tcPr>
            <w:tcW w:w="1483" w:type="dxa"/>
            <w:tcBorders>
              <w:top w:val="nil"/>
              <w:left w:val="nil"/>
              <w:bottom w:val="single" w:sz="8" w:space="0" w:color="000000"/>
              <w:right w:val="single" w:sz="8" w:space="0" w:color="000000"/>
            </w:tcBorders>
            <w:tcMar>
              <w:top w:w="0" w:type="dxa"/>
              <w:left w:w="108" w:type="dxa"/>
              <w:bottom w:w="0" w:type="dxa"/>
              <w:right w:w="108" w:type="dxa"/>
            </w:tcMar>
            <w:hideMark/>
          </w:tcPr>
          <w:p w14:paraId="5E2E5F38"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12</w:t>
            </w:r>
          </w:p>
        </w:tc>
        <w:tc>
          <w:tcPr>
            <w:tcW w:w="2142" w:type="dxa"/>
            <w:tcBorders>
              <w:top w:val="nil"/>
              <w:left w:val="nil"/>
              <w:bottom w:val="single" w:sz="8" w:space="0" w:color="000000"/>
              <w:right w:val="single" w:sz="8" w:space="0" w:color="000000"/>
            </w:tcBorders>
            <w:tcMar>
              <w:top w:w="0" w:type="dxa"/>
              <w:left w:w="108" w:type="dxa"/>
              <w:bottom w:w="0" w:type="dxa"/>
              <w:right w:w="108" w:type="dxa"/>
            </w:tcMar>
            <w:hideMark/>
          </w:tcPr>
          <w:p w14:paraId="3407CC2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 xml:space="preserve">Выполнение </w:t>
            </w:r>
            <w:proofErr w:type="spellStart"/>
            <w:r w:rsidRPr="00023749">
              <w:rPr>
                <w:rFonts w:ascii="Times New Roman" w:eastAsia="Times New Roman" w:hAnsi="Times New Roman" w:cs="Times New Roman"/>
                <w:sz w:val="28"/>
                <w:szCs w:val="28"/>
                <w:lang w:eastAsia="ru-RU"/>
              </w:rPr>
              <w:t>к.н</w:t>
            </w:r>
            <w:proofErr w:type="spellEnd"/>
          </w:p>
        </w:tc>
      </w:tr>
      <w:tr w:rsidR="00023749" w:rsidRPr="00023749" w14:paraId="70A12608" w14:textId="77777777" w:rsidTr="009E6E26">
        <w:trPr>
          <w:trHeight w:val="240"/>
        </w:trPr>
        <w:tc>
          <w:tcPr>
            <w:tcW w:w="0" w:type="auto"/>
            <w:vMerge/>
            <w:tcBorders>
              <w:top w:val="nil"/>
              <w:left w:val="single" w:sz="8" w:space="0" w:color="000000"/>
              <w:bottom w:val="single" w:sz="8" w:space="0" w:color="000000"/>
              <w:right w:val="single" w:sz="8" w:space="0" w:color="000000"/>
            </w:tcBorders>
            <w:vAlign w:val="center"/>
            <w:hideMark/>
          </w:tcPr>
          <w:p w14:paraId="5AC451D0"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p>
        </w:tc>
        <w:tc>
          <w:tcPr>
            <w:tcW w:w="1678" w:type="dxa"/>
            <w:tcBorders>
              <w:top w:val="nil"/>
              <w:left w:val="nil"/>
              <w:bottom w:val="single" w:sz="8" w:space="0" w:color="000000"/>
              <w:right w:val="single" w:sz="8" w:space="0" w:color="000000"/>
            </w:tcBorders>
            <w:tcMar>
              <w:top w:w="0" w:type="dxa"/>
              <w:left w:w="108" w:type="dxa"/>
              <w:bottom w:w="0" w:type="dxa"/>
              <w:right w:w="108" w:type="dxa"/>
            </w:tcMar>
            <w:hideMark/>
          </w:tcPr>
          <w:p w14:paraId="3883771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2 год</w:t>
            </w:r>
          </w:p>
        </w:tc>
        <w:tc>
          <w:tcPr>
            <w:tcW w:w="2210" w:type="dxa"/>
            <w:tcBorders>
              <w:top w:val="nil"/>
              <w:left w:val="nil"/>
              <w:bottom w:val="single" w:sz="8" w:space="0" w:color="000000"/>
              <w:right w:val="single" w:sz="8" w:space="0" w:color="000000"/>
            </w:tcBorders>
            <w:tcMar>
              <w:top w:w="0" w:type="dxa"/>
              <w:left w:w="108" w:type="dxa"/>
              <w:bottom w:w="0" w:type="dxa"/>
              <w:right w:w="108" w:type="dxa"/>
            </w:tcMar>
            <w:hideMark/>
          </w:tcPr>
          <w:p w14:paraId="267DC2F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10</w:t>
            </w:r>
          </w:p>
        </w:tc>
        <w:tc>
          <w:tcPr>
            <w:tcW w:w="1483" w:type="dxa"/>
            <w:tcBorders>
              <w:top w:val="nil"/>
              <w:left w:val="nil"/>
              <w:bottom w:val="single" w:sz="8" w:space="0" w:color="000000"/>
              <w:right w:val="single" w:sz="8" w:space="0" w:color="000000"/>
            </w:tcBorders>
            <w:tcMar>
              <w:top w:w="0" w:type="dxa"/>
              <w:left w:w="108" w:type="dxa"/>
              <w:bottom w:w="0" w:type="dxa"/>
              <w:right w:w="108" w:type="dxa"/>
            </w:tcMar>
            <w:hideMark/>
          </w:tcPr>
          <w:p w14:paraId="41AC79D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13</w:t>
            </w:r>
          </w:p>
        </w:tc>
        <w:tc>
          <w:tcPr>
            <w:tcW w:w="2142" w:type="dxa"/>
            <w:tcBorders>
              <w:top w:val="nil"/>
              <w:left w:val="nil"/>
              <w:bottom w:val="single" w:sz="8" w:space="0" w:color="000000"/>
              <w:right w:val="single" w:sz="8" w:space="0" w:color="000000"/>
            </w:tcBorders>
            <w:tcMar>
              <w:top w:w="0" w:type="dxa"/>
              <w:left w:w="108" w:type="dxa"/>
              <w:bottom w:w="0" w:type="dxa"/>
              <w:right w:w="108" w:type="dxa"/>
            </w:tcMar>
            <w:hideMark/>
          </w:tcPr>
          <w:p w14:paraId="10CBAC64"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 xml:space="preserve">Выполнение </w:t>
            </w:r>
            <w:proofErr w:type="spellStart"/>
            <w:r w:rsidRPr="00023749">
              <w:rPr>
                <w:rFonts w:ascii="Times New Roman" w:eastAsia="Times New Roman" w:hAnsi="Times New Roman" w:cs="Times New Roman"/>
                <w:sz w:val="28"/>
                <w:szCs w:val="28"/>
                <w:lang w:eastAsia="ru-RU"/>
              </w:rPr>
              <w:t>к.н</w:t>
            </w:r>
            <w:proofErr w:type="spellEnd"/>
          </w:p>
        </w:tc>
      </w:tr>
      <w:tr w:rsidR="00023749" w:rsidRPr="00023749" w14:paraId="0DDD0B0B" w14:textId="77777777" w:rsidTr="009E6E26">
        <w:trPr>
          <w:trHeight w:val="120"/>
        </w:trPr>
        <w:tc>
          <w:tcPr>
            <w:tcW w:w="0" w:type="auto"/>
            <w:vMerge/>
            <w:tcBorders>
              <w:top w:val="nil"/>
              <w:left w:val="single" w:sz="8" w:space="0" w:color="000000"/>
              <w:bottom w:val="single" w:sz="8" w:space="0" w:color="000000"/>
              <w:right w:val="single" w:sz="8" w:space="0" w:color="000000"/>
            </w:tcBorders>
            <w:vAlign w:val="center"/>
            <w:hideMark/>
          </w:tcPr>
          <w:p w14:paraId="713CF977"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p>
        </w:tc>
        <w:tc>
          <w:tcPr>
            <w:tcW w:w="1678" w:type="dxa"/>
            <w:tcBorders>
              <w:top w:val="nil"/>
              <w:left w:val="nil"/>
              <w:bottom w:val="single" w:sz="8" w:space="0" w:color="000000"/>
              <w:right w:val="single" w:sz="8" w:space="0" w:color="000000"/>
            </w:tcBorders>
            <w:tcMar>
              <w:top w:w="0" w:type="dxa"/>
              <w:left w:w="108" w:type="dxa"/>
              <w:bottom w:w="0" w:type="dxa"/>
              <w:right w:w="108" w:type="dxa"/>
            </w:tcMar>
            <w:hideMark/>
          </w:tcPr>
          <w:p w14:paraId="4B3B2E1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3 год</w:t>
            </w:r>
          </w:p>
        </w:tc>
        <w:tc>
          <w:tcPr>
            <w:tcW w:w="2210" w:type="dxa"/>
            <w:tcBorders>
              <w:top w:val="nil"/>
              <w:left w:val="nil"/>
              <w:bottom w:val="single" w:sz="8" w:space="0" w:color="000000"/>
              <w:right w:val="single" w:sz="8" w:space="0" w:color="000000"/>
            </w:tcBorders>
            <w:tcMar>
              <w:top w:w="0" w:type="dxa"/>
              <w:left w:w="108" w:type="dxa"/>
              <w:bottom w:w="0" w:type="dxa"/>
              <w:right w:w="108" w:type="dxa"/>
            </w:tcMar>
            <w:hideMark/>
          </w:tcPr>
          <w:p w14:paraId="3864C6F5"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10</w:t>
            </w:r>
          </w:p>
        </w:tc>
        <w:tc>
          <w:tcPr>
            <w:tcW w:w="1483" w:type="dxa"/>
            <w:tcBorders>
              <w:top w:val="nil"/>
              <w:left w:val="nil"/>
              <w:bottom w:val="single" w:sz="8" w:space="0" w:color="000000"/>
              <w:right w:val="single" w:sz="8" w:space="0" w:color="000000"/>
            </w:tcBorders>
            <w:tcMar>
              <w:top w:w="0" w:type="dxa"/>
              <w:left w:w="108" w:type="dxa"/>
              <w:bottom w:w="0" w:type="dxa"/>
              <w:right w:w="108" w:type="dxa"/>
            </w:tcMar>
            <w:hideMark/>
          </w:tcPr>
          <w:p w14:paraId="0D31763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14</w:t>
            </w:r>
          </w:p>
        </w:tc>
        <w:tc>
          <w:tcPr>
            <w:tcW w:w="2142" w:type="dxa"/>
            <w:tcBorders>
              <w:top w:val="nil"/>
              <w:left w:val="nil"/>
              <w:bottom w:val="single" w:sz="8" w:space="0" w:color="000000"/>
              <w:right w:val="single" w:sz="8" w:space="0" w:color="000000"/>
            </w:tcBorders>
            <w:tcMar>
              <w:top w:w="0" w:type="dxa"/>
              <w:left w:w="108" w:type="dxa"/>
              <w:bottom w:w="0" w:type="dxa"/>
              <w:right w:w="108" w:type="dxa"/>
            </w:tcMar>
            <w:hideMark/>
          </w:tcPr>
          <w:p w14:paraId="3D916503"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 xml:space="preserve">Выполнение </w:t>
            </w:r>
            <w:proofErr w:type="spellStart"/>
            <w:r w:rsidRPr="00023749">
              <w:rPr>
                <w:rFonts w:ascii="Times New Roman" w:eastAsia="Times New Roman" w:hAnsi="Times New Roman" w:cs="Times New Roman"/>
                <w:sz w:val="28"/>
                <w:szCs w:val="28"/>
                <w:lang w:eastAsia="ru-RU"/>
              </w:rPr>
              <w:t>к.н</w:t>
            </w:r>
            <w:proofErr w:type="spellEnd"/>
          </w:p>
        </w:tc>
      </w:tr>
      <w:tr w:rsidR="00023749" w:rsidRPr="00023749" w14:paraId="4C944F42" w14:textId="77777777" w:rsidTr="009E6E26">
        <w:trPr>
          <w:trHeight w:val="141"/>
        </w:trPr>
        <w:tc>
          <w:tcPr>
            <w:tcW w:w="0" w:type="auto"/>
            <w:vMerge/>
            <w:tcBorders>
              <w:top w:val="nil"/>
              <w:left w:val="single" w:sz="8" w:space="0" w:color="000000"/>
              <w:bottom w:val="single" w:sz="8" w:space="0" w:color="000000"/>
              <w:right w:val="single" w:sz="8" w:space="0" w:color="000000"/>
            </w:tcBorders>
            <w:vAlign w:val="center"/>
            <w:hideMark/>
          </w:tcPr>
          <w:p w14:paraId="73FD6E7F"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p>
        </w:tc>
        <w:tc>
          <w:tcPr>
            <w:tcW w:w="1678" w:type="dxa"/>
            <w:tcBorders>
              <w:top w:val="nil"/>
              <w:left w:val="nil"/>
              <w:bottom w:val="single" w:sz="8" w:space="0" w:color="000000"/>
              <w:right w:val="single" w:sz="8" w:space="0" w:color="000000"/>
            </w:tcBorders>
            <w:tcMar>
              <w:top w:w="0" w:type="dxa"/>
              <w:left w:w="108" w:type="dxa"/>
              <w:bottom w:w="0" w:type="dxa"/>
              <w:right w:w="108" w:type="dxa"/>
            </w:tcMar>
            <w:hideMark/>
          </w:tcPr>
          <w:p w14:paraId="5C85059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4 год</w:t>
            </w:r>
          </w:p>
        </w:tc>
        <w:tc>
          <w:tcPr>
            <w:tcW w:w="2210" w:type="dxa"/>
            <w:tcBorders>
              <w:top w:val="nil"/>
              <w:left w:val="nil"/>
              <w:bottom w:val="single" w:sz="8" w:space="0" w:color="000000"/>
              <w:right w:val="single" w:sz="8" w:space="0" w:color="000000"/>
            </w:tcBorders>
            <w:tcMar>
              <w:top w:w="0" w:type="dxa"/>
              <w:left w:w="108" w:type="dxa"/>
              <w:bottom w:w="0" w:type="dxa"/>
              <w:right w:w="108" w:type="dxa"/>
            </w:tcMar>
            <w:hideMark/>
          </w:tcPr>
          <w:p w14:paraId="7634F4B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8</w:t>
            </w:r>
          </w:p>
        </w:tc>
        <w:tc>
          <w:tcPr>
            <w:tcW w:w="1483" w:type="dxa"/>
            <w:tcBorders>
              <w:top w:val="nil"/>
              <w:left w:val="nil"/>
              <w:bottom w:val="single" w:sz="8" w:space="0" w:color="000000"/>
              <w:right w:val="single" w:sz="8" w:space="0" w:color="000000"/>
            </w:tcBorders>
            <w:tcMar>
              <w:top w:w="0" w:type="dxa"/>
              <w:left w:w="108" w:type="dxa"/>
              <w:bottom w:w="0" w:type="dxa"/>
              <w:right w:w="108" w:type="dxa"/>
            </w:tcMar>
            <w:hideMark/>
          </w:tcPr>
          <w:p w14:paraId="689D9993"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15</w:t>
            </w:r>
          </w:p>
        </w:tc>
        <w:tc>
          <w:tcPr>
            <w:tcW w:w="2142" w:type="dxa"/>
            <w:tcBorders>
              <w:top w:val="nil"/>
              <w:left w:val="nil"/>
              <w:bottom w:val="single" w:sz="8" w:space="0" w:color="000000"/>
              <w:right w:val="single" w:sz="8" w:space="0" w:color="000000"/>
            </w:tcBorders>
            <w:tcMar>
              <w:top w:w="0" w:type="dxa"/>
              <w:left w:w="108" w:type="dxa"/>
              <w:bottom w:w="0" w:type="dxa"/>
              <w:right w:w="108" w:type="dxa"/>
            </w:tcMar>
            <w:hideMark/>
          </w:tcPr>
          <w:p w14:paraId="01198F1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 xml:space="preserve">Выполнение </w:t>
            </w:r>
            <w:proofErr w:type="spellStart"/>
            <w:r w:rsidRPr="00023749">
              <w:rPr>
                <w:rFonts w:ascii="Times New Roman" w:eastAsia="Times New Roman" w:hAnsi="Times New Roman" w:cs="Times New Roman"/>
                <w:sz w:val="28"/>
                <w:szCs w:val="28"/>
                <w:lang w:eastAsia="ru-RU"/>
              </w:rPr>
              <w:t>к.н</w:t>
            </w:r>
            <w:proofErr w:type="spellEnd"/>
          </w:p>
        </w:tc>
      </w:tr>
    </w:tbl>
    <w:p w14:paraId="70B17D41"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C00000"/>
          <w:sz w:val="28"/>
          <w:szCs w:val="28"/>
          <w:lang w:eastAsia="ru-RU"/>
        </w:rPr>
        <w:t> </w:t>
      </w:r>
    </w:p>
    <w:p w14:paraId="641F0997"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C00000"/>
          <w:sz w:val="28"/>
          <w:szCs w:val="28"/>
          <w:lang w:eastAsia="ru-RU"/>
        </w:rPr>
        <w:t> </w:t>
      </w:r>
    </w:p>
    <w:p w14:paraId="15BFE41D"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2.10 ОБЪЕМ ИНДИВИДУАЛЬНОЙ СПОРТИВНОЙ ПОДГОТОВКИ.</w:t>
      </w:r>
    </w:p>
    <w:p w14:paraId="7D9EE27B"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 </w:t>
      </w:r>
    </w:p>
    <w:p w14:paraId="5363807E" w14:textId="079181B2"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Работа по индивидуальным планам спортивной подготовки осуществляется на этапе совершенствования спортивного мастерства. Для проведения занятий на этапе совершенствования спортивного мастерства, кроме основного тренера по виду спорта  арм</w:t>
      </w:r>
      <w:r w:rsidR="00222E53">
        <w:rPr>
          <w:rFonts w:ascii="Times New Roman" w:eastAsia="Times New Roman" w:hAnsi="Times New Roman" w:cs="Times New Roman"/>
          <w:color w:val="181818"/>
          <w:sz w:val="28"/>
          <w:szCs w:val="28"/>
          <w:lang w:eastAsia="ru-RU"/>
        </w:rPr>
        <w:t>рестлинг</w:t>
      </w:r>
      <w:r w:rsidRPr="00023749">
        <w:rPr>
          <w:rFonts w:ascii="Times New Roman" w:eastAsia="Times New Roman" w:hAnsi="Times New Roman" w:cs="Times New Roman"/>
          <w:color w:val="181818"/>
          <w:sz w:val="28"/>
          <w:szCs w:val="28"/>
          <w:lang w:eastAsia="ru-RU"/>
        </w:rPr>
        <w:t xml:space="preserve"> допускается привлечение дополнительно второго тренера по общефизической и специальной физической подготовке при условии их одновременной работы с лицами, проходящими спортивную подготовку.</w:t>
      </w:r>
    </w:p>
    <w:p w14:paraId="2B454CB3"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2.11. СТРУКТУРА ГОДИЧНОГО ЦИКЛА.</w:t>
      </w:r>
    </w:p>
    <w:p w14:paraId="1C9C2A39" w14:textId="06C43741"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Одним из важнейших вопросов построения тренировочного процесса является распределение программного материала по годам обучения, этапам и недельным микроциклам - основным структурным блокам планирования. Планирование годичного цикла тренировки занимающихся арм</w:t>
      </w:r>
      <w:r w:rsidR="00222E53">
        <w:rPr>
          <w:rFonts w:ascii="Times New Roman" w:eastAsia="Times New Roman" w:hAnsi="Times New Roman" w:cs="Times New Roman"/>
          <w:color w:val="181818"/>
          <w:sz w:val="28"/>
          <w:szCs w:val="28"/>
          <w:lang w:eastAsia="ru-RU"/>
        </w:rPr>
        <w:t>рестлинг</w:t>
      </w:r>
      <w:r w:rsidRPr="00023749">
        <w:rPr>
          <w:rFonts w:ascii="Times New Roman" w:eastAsia="Times New Roman" w:hAnsi="Times New Roman" w:cs="Times New Roman"/>
          <w:color w:val="181818"/>
          <w:sz w:val="28"/>
          <w:szCs w:val="28"/>
          <w:lang w:eastAsia="ru-RU"/>
        </w:rPr>
        <w:t xml:space="preserve"> в </w:t>
      </w:r>
      <w:r w:rsidRPr="00023749">
        <w:rPr>
          <w:rFonts w:ascii="Times New Roman" w:eastAsia="Times New Roman" w:hAnsi="Times New Roman" w:cs="Times New Roman"/>
          <w:color w:val="181818"/>
          <w:sz w:val="28"/>
          <w:szCs w:val="28"/>
          <w:lang w:eastAsia="ru-RU"/>
        </w:rPr>
        <w:lastRenderedPageBreak/>
        <w:t>спортивных школах определяется задачами, которые поставлены в годичном цикле;</w:t>
      </w:r>
    </w:p>
    <w:p w14:paraId="2E0C9337"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закономерностями развития и становления спортивной формы;</w:t>
      </w:r>
    </w:p>
    <w:p w14:paraId="33787BE6"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периодизацией тренировки, специфичной для армспорта;</w:t>
      </w:r>
    </w:p>
    <w:p w14:paraId="3035F502"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календарем и системой спортивных соревнований, в том числе и сроками проведения основных из них.</w:t>
      </w:r>
    </w:p>
    <w:p w14:paraId="21050806"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Каждый большой годичный макроцикл для этапов начальной подготовки и тренировочного содержит 3 цикла: подготовительный, соревновательный и переходный.</w:t>
      </w:r>
    </w:p>
    <w:p w14:paraId="59118DCB"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В каждом из циклов ставятся свои задачи и определяются средства для их осуществления. В группах начальной подготовки, где занимающиеся еще не выступают регулярно в официальных соревнованиях, тренировочный процесс строится без деления на периоды. Для более старших </w:t>
      </w:r>
      <w:proofErr w:type="spellStart"/>
      <w:r w:rsidRPr="00023749">
        <w:rPr>
          <w:rFonts w:ascii="Times New Roman" w:eastAsia="Times New Roman" w:hAnsi="Times New Roman" w:cs="Times New Roman"/>
          <w:color w:val="181818"/>
          <w:sz w:val="28"/>
          <w:szCs w:val="28"/>
          <w:lang w:eastAsia="ru-RU"/>
        </w:rPr>
        <w:t>армборцов</w:t>
      </w:r>
      <w:proofErr w:type="spellEnd"/>
      <w:r w:rsidRPr="00023749">
        <w:rPr>
          <w:rFonts w:ascii="Times New Roman" w:eastAsia="Times New Roman" w:hAnsi="Times New Roman" w:cs="Times New Roman"/>
          <w:color w:val="181818"/>
          <w:sz w:val="28"/>
          <w:szCs w:val="28"/>
          <w:lang w:eastAsia="ru-RU"/>
        </w:rPr>
        <w:t xml:space="preserve"> макроцикл включает 5 циклов: </w:t>
      </w:r>
      <w:proofErr w:type="spellStart"/>
      <w:r w:rsidRPr="00023749">
        <w:rPr>
          <w:rFonts w:ascii="Times New Roman" w:eastAsia="Times New Roman" w:hAnsi="Times New Roman" w:cs="Times New Roman"/>
          <w:color w:val="181818"/>
          <w:sz w:val="28"/>
          <w:szCs w:val="28"/>
          <w:lang w:eastAsia="ru-RU"/>
        </w:rPr>
        <w:t>общеподготовительный</w:t>
      </w:r>
      <w:proofErr w:type="spellEnd"/>
      <w:r w:rsidRPr="00023749">
        <w:rPr>
          <w:rFonts w:ascii="Times New Roman" w:eastAsia="Times New Roman" w:hAnsi="Times New Roman" w:cs="Times New Roman"/>
          <w:color w:val="181818"/>
          <w:sz w:val="28"/>
          <w:szCs w:val="28"/>
          <w:lang w:eastAsia="ru-RU"/>
        </w:rPr>
        <w:t xml:space="preserve">, специально-подготовительный, предсоревновательный, соревновательный и переходный. Каждый цикл завершается соревнованиями, как правило, в период каникул, а подготовка к этим соревнованиям планируется в три этапа.           В </w:t>
      </w:r>
      <w:proofErr w:type="spellStart"/>
      <w:r w:rsidRPr="00023749">
        <w:rPr>
          <w:rFonts w:ascii="Times New Roman" w:eastAsia="Times New Roman" w:hAnsi="Times New Roman" w:cs="Times New Roman"/>
          <w:color w:val="181818"/>
          <w:sz w:val="28"/>
          <w:szCs w:val="28"/>
          <w:lang w:eastAsia="ru-RU"/>
        </w:rPr>
        <w:t>общеподготовительных</w:t>
      </w:r>
      <w:proofErr w:type="spellEnd"/>
      <w:r w:rsidRPr="00023749">
        <w:rPr>
          <w:rFonts w:ascii="Times New Roman" w:eastAsia="Times New Roman" w:hAnsi="Times New Roman" w:cs="Times New Roman"/>
          <w:color w:val="181818"/>
          <w:sz w:val="28"/>
          <w:szCs w:val="28"/>
          <w:lang w:eastAsia="ru-RU"/>
        </w:rPr>
        <w:t xml:space="preserve"> микроциклах преобладают обучение новому материалу и больший объем физической подготовки. В специально- подготовительных микроциклах увеличивается объем упражнений технико- тактического совершенствования и игровой направленности, в предсоревновательных - задачи физической подготовки решаются только специализированными для армспорта средствами.</w:t>
      </w:r>
    </w:p>
    <w:p w14:paraId="117986C1" w14:textId="6228FE6F"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ПОДГОТОВИТЕЛЬНЫЙ ПЕРИОД. Как правило, подготовительный период делится на два периода: </w:t>
      </w:r>
      <w:proofErr w:type="spellStart"/>
      <w:r w:rsidRPr="00023749">
        <w:rPr>
          <w:rFonts w:ascii="Times New Roman" w:eastAsia="Times New Roman" w:hAnsi="Times New Roman" w:cs="Times New Roman"/>
          <w:color w:val="181818"/>
          <w:sz w:val="28"/>
          <w:szCs w:val="28"/>
          <w:lang w:eastAsia="ru-RU"/>
        </w:rPr>
        <w:t>общеподготовительный</w:t>
      </w:r>
      <w:proofErr w:type="spellEnd"/>
      <w:r w:rsidRPr="00023749">
        <w:rPr>
          <w:rFonts w:ascii="Times New Roman" w:eastAsia="Times New Roman" w:hAnsi="Times New Roman" w:cs="Times New Roman"/>
          <w:color w:val="181818"/>
          <w:sz w:val="28"/>
          <w:szCs w:val="28"/>
          <w:lang w:eastAsia="ru-RU"/>
        </w:rPr>
        <w:t xml:space="preserve"> и специально-подготовительный. Основной задачей </w:t>
      </w:r>
      <w:proofErr w:type="spellStart"/>
      <w:r w:rsidRPr="00023749">
        <w:rPr>
          <w:rFonts w:ascii="Times New Roman" w:eastAsia="Times New Roman" w:hAnsi="Times New Roman" w:cs="Times New Roman"/>
          <w:color w:val="181818"/>
          <w:sz w:val="28"/>
          <w:szCs w:val="28"/>
          <w:lang w:eastAsia="ru-RU"/>
        </w:rPr>
        <w:t>общеподготовительного</w:t>
      </w:r>
      <w:proofErr w:type="spellEnd"/>
      <w:r w:rsidRPr="00023749">
        <w:rPr>
          <w:rFonts w:ascii="Times New Roman" w:eastAsia="Times New Roman" w:hAnsi="Times New Roman" w:cs="Times New Roman"/>
          <w:color w:val="181818"/>
          <w:sz w:val="28"/>
          <w:szCs w:val="28"/>
          <w:lang w:eastAsia="ru-RU"/>
        </w:rPr>
        <w:t xml:space="preserve"> периода является создание условий для достижения занимающимися наилучшей спортивной формы с предварительным созданием прочного фундамента, а именно: всесторонняя физическая подготовка занимающихся, развитие физических и морально-волевых качеств арм</w:t>
      </w:r>
      <w:r w:rsidR="00222E53">
        <w:rPr>
          <w:rFonts w:ascii="Times New Roman" w:eastAsia="Times New Roman" w:hAnsi="Times New Roman" w:cs="Times New Roman"/>
          <w:color w:val="181818"/>
          <w:sz w:val="28"/>
          <w:szCs w:val="28"/>
          <w:lang w:eastAsia="ru-RU"/>
        </w:rPr>
        <w:t>рестлингов</w:t>
      </w:r>
      <w:r w:rsidRPr="00023749">
        <w:rPr>
          <w:rFonts w:ascii="Times New Roman" w:eastAsia="Times New Roman" w:hAnsi="Times New Roman" w:cs="Times New Roman"/>
          <w:color w:val="181818"/>
          <w:sz w:val="28"/>
          <w:szCs w:val="28"/>
          <w:lang w:eastAsia="ru-RU"/>
        </w:rPr>
        <w:t>, подготовка к сдаче переводных нормативов, специальная физическая подготовка. Задачей специально подготовительного периода является подведение спортсмена к пику спортивной формы; дальнейшее совершенствование общей и специальной физической подготовленности; совершенствование техники и тактики игры; подготовка к предстоящим соревнованиям; приобретение соревновательного опыта в тренировочных подводящих соревнованиях и турнирах.</w:t>
      </w:r>
    </w:p>
    <w:p w14:paraId="7E336410"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СОРЕВНОВА ТЕЛЬНЫЙ ПЕРИОД. Задачей этого периода является достижение </w:t>
      </w:r>
      <w:proofErr w:type="spellStart"/>
      <w:r w:rsidRPr="00023749">
        <w:rPr>
          <w:rFonts w:ascii="Times New Roman" w:eastAsia="Times New Roman" w:hAnsi="Times New Roman" w:cs="Times New Roman"/>
          <w:color w:val="181818"/>
          <w:sz w:val="28"/>
          <w:szCs w:val="28"/>
          <w:lang w:eastAsia="ru-RU"/>
        </w:rPr>
        <w:t>армборцами</w:t>
      </w:r>
      <w:proofErr w:type="spellEnd"/>
      <w:r w:rsidRPr="00023749">
        <w:rPr>
          <w:rFonts w:ascii="Times New Roman" w:eastAsia="Times New Roman" w:hAnsi="Times New Roman" w:cs="Times New Roman"/>
          <w:color w:val="181818"/>
          <w:sz w:val="28"/>
          <w:szCs w:val="28"/>
          <w:lang w:eastAsia="ru-RU"/>
        </w:rPr>
        <w:t xml:space="preserve"> наилучших и стабильных спортивных результатов. В этот период решаются задачи совершенствования технико-тактического мастерства, дальнейшее совершенствование специальных физических качеств, повышение уровня теоретических знаний. При этом подготовка к соревнованиям ведется с учетом особенностей их проведения (программы, условий, временных и 38 климатических и т. п.). Тренировочная работа </w:t>
      </w:r>
      <w:r w:rsidRPr="00023749">
        <w:rPr>
          <w:rFonts w:ascii="Times New Roman" w:eastAsia="Times New Roman" w:hAnsi="Times New Roman" w:cs="Times New Roman"/>
          <w:color w:val="181818"/>
          <w:sz w:val="28"/>
          <w:szCs w:val="28"/>
          <w:lang w:eastAsia="ru-RU"/>
        </w:rPr>
        <w:lastRenderedPageBreak/>
        <w:t xml:space="preserve">строится в этот период с учетом особенностей предстоящих соревнований. Первые игры являются проверкой качества проведенной работы в подготовительном периоде. По результатам этих игр выявляются недостатки в </w:t>
      </w:r>
      <w:proofErr w:type="gramStart"/>
      <w:r w:rsidRPr="00023749">
        <w:rPr>
          <w:rFonts w:ascii="Times New Roman" w:eastAsia="Times New Roman" w:hAnsi="Times New Roman" w:cs="Times New Roman"/>
          <w:color w:val="181818"/>
          <w:sz w:val="28"/>
          <w:szCs w:val="28"/>
          <w:lang w:eastAsia="ru-RU"/>
        </w:rPr>
        <w:t>подготовленности ,</w:t>
      </w:r>
      <w:proofErr w:type="gramEnd"/>
      <w:r w:rsidRPr="00023749">
        <w:rPr>
          <w:rFonts w:ascii="Times New Roman" w:eastAsia="Times New Roman" w:hAnsi="Times New Roman" w:cs="Times New Roman"/>
          <w:color w:val="181818"/>
          <w:sz w:val="28"/>
          <w:szCs w:val="28"/>
          <w:lang w:eastAsia="ru-RU"/>
        </w:rPr>
        <w:t xml:space="preserve"> на основании которых строится дальнейшая подготовка </w:t>
      </w:r>
      <w:proofErr w:type="spellStart"/>
      <w:r w:rsidRPr="00023749">
        <w:rPr>
          <w:rFonts w:ascii="Times New Roman" w:eastAsia="Times New Roman" w:hAnsi="Times New Roman" w:cs="Times New Roman"/>
          <w:color w:val="181818"/>
          <w:sz w:val="28"/>
          <w:szCs w:val="28"/>
          <w:lang w:eastAsia="ru-RU"/>
        </w:rPr>
        <w:t>армборца</w:t>
      </w:r>
      <w:proofErr w:type="spellEnd"/>
      <w:r w:rsidRPr="00023749">
        <w:rPr>
          <w:rFonts w:ascii="Times New Roman" w:eastAsia="Times New Roman" w:hAnsi="Times New Roman" w:cs="Times New Roman"/>
          <w:color w:val="181818"/>
          <w:sz w:val="28"/>
          <w:szCs w:val="28"/>
          <w:lang w:eastAsia="ru-RU"/>
        </w:rPr>
        <w:t>. При этом каждое соревнование необходимо рассматривать как ступень к достижению более высоких результатов в последующих соревнованиях.</w:t>
      </w:r>
    </w:p>
    <w:p w14:paraId="1492C4BC"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ПЕРЕХОДНЫЙ ПЕРИОД. Основными задачами переходного периода являются активный отдых, укрепление здоровья, совершенствование общей физической и технической подготовки. Этот период, как правило, в армспорте длится с июля по август включительно. В зависимости от уровня </w:t>
      </w:r>
      <w:proofErr w:type="gramStart"/>
      <w:r w:rsidRPr="00023749">
        <w:rPr>
          <w:rFonts w:ascii="Times New Roman" w:eastAsia="Times New Roman" w:hAnsi="Times New Roman" w:cs="Times New Roman"/>
          <w:color w:val="181818"/>
          <w:sz w:val="28"/>
          <w:szCs w:val="28"/>
          <w:lang w:eastAsia="ru-RU"/>
        </w:rPr>
        <w:t>подготовленности  и</w:t>
      </w:r>
      <w:proofErr w:type="gramEnd"/>
      <w:r w:rsidRPr="00023749">
        <w:rPr>
          <w:rFonts w:ascii="Times New Roman" w:eastAsia="Times New Roman" w:hAnsi="Times New Roman" w:cs="Times New Roman"/>
          <w:color w:val="181818"/>
          <w:sz w:val="28"/>
          <w:szCs w:val="28"/>
          <w:lang w:eastAsia="ru-RU"/>
        </w:rPr>
        <w:t xml:space="preserve"> графика </w:t>
      </w:r>
      <w:proofErr w:type="spellStart"/>
      <w:r w:rsidRPr="00023749">
        <w:rPr>
          <w:rFonts w:ascii="Times New Roman" w:eastAsia="Times New Roman" w:hAnsi="Times New Roman" w:cs="Times New Roman"/>
          <w:color w:val="181818"/>
          <w:sz w:val="28"/>
          <w:szCs w:val="28"/>
          <w:lang w:eastAsia="ru-RU"/>
        </w:rPr>
        <w:t>егo</w:t>
      </w:r>
      <w:proofErr w:type="spellEnd"/>
      <w:r w:rsidRPr="00023749">
        <w:rPr>
          <w:rFonts w:ascii="Times New Roman" w:eastAsia="Times New Roman" w:hAnsi="Times New Roman" w:cs="Times New Roman"/>
          <w:color w:val="181818"/>
          <w:sz w:val="28"/>
          <w:szCs w:val="28"/>
          <w:lang w:eastAsia="ru-RU"/>
        </w:rPr>
        <w:t xml:space="preserve"> участия в соревнованиях годичный тренировочный процесс может быть разбит на два или более циклов подготовки, который также состоит из трех вышеназванных периодов с несколько сокращенным переходным периодом. Во всех периодах годичного цикла в армспорте присутствуют все виды подготовки, но их соотношение, а главное, формы значительно отличаются. Длительность каждого подготовительного и соревновательного периода устанавливается с учетом календарного плана соревнований, в которых планируется участие спортсмена.</w:t>
      </w:r>
    </w:p>
    <w:p w14:paraId="5D920AC8"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p w14:paraId="46B4741F"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3. МЕТОДИЧЕСКАЯ ЧАСТЬ ПРОГРАММЫ.</w:t>
      </w:r>
    </w:p>
    <w:p w14:paraId="13D79E75" w14:textId="77777777" w:rsidR="00023749" w:rsidRPr="00023749" w:rsidRDefault="00023749" w:rsidP="00023749">
      <w:pPr>
        <w:shd w:val="clear" w:color="auto" w:fill="FFFFFF"/>
        <w:spacing w:after="0" w:line="240" w:lineRule="auto"/>
        <w:ind w:firstLine="567"/>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000000"/>
          <w:sz w:val="28"/>
          <w:szCs w:val="28"/>
          <w:lang w:eastAsia="ru-RU"/>
        </w:rPr>
        <w:t>Методическая часть Программы содержит материал по основным видам подготовки, его преемственность, последова</w:t>
      </w:r>
      <w:r w:rsidRPr="00023749">
        <w:rPr>
          <w:rFonts w:ascii="Times New Roman" w:eastAsia="Times New Roman" w:hAnsi="Times New Roman" w:cs="Times New Roman"/>
          <w:color w:val="000000"/>
          <w:sz w:val="28"/>
          <w:szCs w:val="28"/>
          <w:lang w:eastAsia="ru-RU"/>
        </w:rPr>
        <w:softHyphen/>
        <w:t>тельность по годам обучения, и распределение в годичных циклах. Даны рекомендуемые объемы тренировочных и соревнователь</w:t>
      </w:r>
      <w:r w:rsidRPr="00023749">
        <w:rPr>
          <w:rFonts w:ascii="Times New Roman" w:eastAsia="Times New Roman" w:hAnsi="Times New Roman" w:cs="Times New Roman"/>
          <w:color w:val="000000"/>
          <w:sz w:val="28"/>
          <w:szCs w:val="28"/>
          <w:lang w:eastAsia="ru-RU"/>
        </w:rPr>
        <w:softHyphen/>
        <w:t>ных нагрузок и спортивные требования по годам обучения, орга</w:t>
      </w:r>
      <w:r w:rsidRPr="00023749">
        <w:rPr>
          <w:rFonts w:ascii="Times New Roman" w:eastAsia="Times New Roman" w:hAnsi="Times New Roman" w:cs="Times New Roman"/>
          <w:color w:val="000000"/>
          <w:sz w:val="28"/>
          <w:szCs w:val="28"/>
          <w:lang w:eastAsia="ru-RU"/>
        </w:rPr>
        <w:softHyphen/>
        <w:t>низация комплексного контроля; приведены практические мате</w:t>
      </w:r>
      <w:r w:rsidRPr="00023749">
        <w:rPr>
          <w:rFonts w:ascii="Times New Roman" w:eastAsia="Times New Roman" w:hAnsi="Times New Roman" w:cs="Times New Roman"/>
          <w:color w:val="000000"/>
          <w:sz w:val="28"/>
          <w:szCs w:val="28"/>
          <w:lang w:eastAsia="ru-RU"/>
        </w:rPr>
        <w:softHyphen/>
        <w:t>риалы и методические рекомендации по тренировочной и воспитательной работе.</w:t>
      </w:r>
    </w:p>
    <w:p w14:paraId="51E6B622" w14:textId="77777777" w:rsidR="00023749" w:rsidRPr="00023749" w:rsidRDefault="00023749" w:rsidP="00023749">
      <w:pPr>
        <w:shd w:val="clear" w:color="auto" w:fill="FFFFFF"/>
        <w:spacing w:after="0" w:line="240" w:lineRule="auto"/>
        <w:ind w:firstLine="567"/>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000000"/>
          <w:sz w:val="28"/>
          <w:szCs w:val="28"/>
          <w:lang w:eastAsia="ru-RU"/>
        </w:rPr>
        <w:t> </w:t>
      </w:r>
    </w:p>
    <w:p w14:paraId="1AE62912" w14:textId="77777777" w:rsidR="00023749" w:rsidRPr="00023749" w:rsidRDefault="00023749" w:rsidP="00023749">
      <w:pPr>
        <w:shd w:val="clear" w:color="auto" w:fill="FFFFFF"/>
        <w:spacing w:after="0" w:line="240" w:lineRule="auto"/>
        <w:ind w:firstLine="567"/>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000000"/>
          <w:sz w:val="28"/>
          <w:szCs w:val="28"/>
          <w:lang w:eastAsia="ru-RU"/>
        </w:rPr>
        <w:t> </w:t>
      </w:r>
    </w:p>
    <w:p w14:paraId="0AC24E8A" w14:textId="77777777" w:rsidR="00023749" w:rsidRPr="00023749" w:rsidRDefault="00023749" w:rsidP="00023749">
      <w:pPr>
        <w:shd w:val="clear" w:color="auto" w:fill="FFFFFF"/>
        <w:spacing w:after="0" w:line="240" w:lineRule="auto"/>
        <w:ind w:right="48"/>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t>3.1. Рекомендации по проведению тренировочных занятий, а также требования к технике безопасности в условиях тренировочных занятий и соревнований.</w:t>
      </w:r>
    </w:p>
    <w:p w14:paraId="5B4BC40C" w14:textId="77777777" w:rsidR="00023749" w:rsidRPr="00023749" w:rsidRDefault="00023749" w:rsidP="00023749">
      <w:pPr>
        <w:shd w:val="clear" w:color="auto" w:fill="FFFFFF"/>
        <w:spacing w:after="0" w:line="240" w:lineRule="auto"/>
        <w:ind w:right="48"/>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 </w:t>
      </w:r>
    </w:p>
    <w:p w14:paraId="04ACD7E1" w14:textId="4ACF424B" w:rsidR="00023749" w:rsidRPr="00023749" w:rsidRDefault="00023749" w:rsidP="00023749">
      <w:pPr>
        <w:shd w:val="clear" w:color="auto" w:fill="FFFFFF"/>
        <w:spacing w:after="0" w:line="240" w:lineRule="auto"/>
        <w:ind w:right="4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t>           </w:t>
      </w:r>
      <w:r w:rsidRPr="00023749">
        <w:rPr>
          <w:rFonts w:ascii="Times New Roman" w:eastAsia="Times New Roman" w:hAnsi="Times New Roman" w:cs="Times New Roman"/>
          <w:color w:val="000000"/>
          <w:sz w:val="28"/>
          <w:szCs w:val="28"/>
          <w:lang w:eastAsia="ru-RU"/>
        </w:rPr>
        <w:t>Тренировочные занятия проводятся в соответствии с расписанием тренировок исходя из максимального объема тренировочной нагрузки этапов и года спортивной подготовки.  Расписание утверждается директором учреждения, после согласования с тренерск</w:t>
      </w:r>
      <w:r w:rsidR="0018332F">
        <w:rPr>
          <w:rFonts w:ascii="Times New Roman" w:eastAsia="Times New Roman" w:hAnsi="Times New Roman" w:cs="Times New Roman"/>
          <w:color w:val="000000"/>
          <w:sz w:val="28"/>
          <w:szCs w:val="28"/>
          <w:lang w:eastAsia="ru-RU"/>
        </w:rPr>
        <w:t>им</w:t>
      </w:r>
      <w:r w:rsidRPr="00023749">
        <w:rPr>
          <w:rFonts w:ascii="Times New Roman" w:eastAsia="Times New Roman" w:hAnsi="Times New Roman" w:cs="Times New Roman"/>
          <w:color w:val="000000"/>
          <w:sz w:val="28"/>
          <w:szCs w:val="28"/>
          <w:lang w:eastAsia="ru-RU"/>
        </w:rPr>
        <w:t xml:space="preserve"> составом в целях установления более благоприятного режима тренировок, отдыха спортсменов, с учетом их обучения в образовательных учреждениях. При составлении расписания тренировочных занятий необходимо также учитывать особенности режима рабочего времени и времени отдыха </w:t>
      </w:r>
      <w:proofErr w:type="gramStart"/>
      <w:r w:rsidRPr="00023749">
        <w:rPr>
          <w:rFonts w:ascii="Times New Roman" w:eastAsia="Times New Roman" w:hAnsi="Times New Roman" w:cs="Times New Roman"/>
          <w:color w:val="000000"/>
          <w:sz w:val="28"/>
          <w:szCs w:val="28"/>
          <w:lang w:eastAsia="ru-RU"/>
        </w:rPr>
        <w:t>тренерско</w:t>
      </w:r>
      <w:r w:rsidR="0018332F">
        <w:rPr>
          <w:rFonts w:ascii="Times New Roman" w:eastAsia="Times New Roman" w:hAnsi="Times New Roman" w:cs="Times New Roman"/>
          <w:color w:val="000000"/>
          <w:sz w:val="28"/>
          <w:szCs w:val="28"/>
          <w:lang w:eastAsia="ru-RU"/>
        </w:rPr>
        <w:t>го</w:t>
      </w:r>
      <w:r w:rsidRPr="00023749">
        <w:rPr>
          <w:rFonts w:ascii="Times New Roman" w:eastAsia="Times New Roman" w:hAnsi="Times New Roman" w:cs="Times New Roman"/>
          <w:color w:val="000000"/>
          <w:sz w:val="28"/>
          <w:szCs w:val="28"/>
          <w:lang w:eastAsia="ru-RU"/>
        </w:rPr>
        <w:t>  состава</w:t>
      </w:r>
      <w:proofErr w:type="gramEnd"/>
      <w:r w:rsidRPr="00023749">
        <w:rPr>
          <w:rFonts w:ascii="Times New Roman" w:eastAsia="Times New Roman" w:hAnsi="Times New Roman" w:cs="Times New Roman"/>
          <w:color w:val="000000"/>
          <w:sz w:val="28"/>
          <w:szCs w:val="28"/>
          <w:lang w:eastAsia="ru-RU"/>
        </w:rPr>
        <w:t>.</w:t>
      </w:r>
    </w:p>
    <w:p w14:paraId="75E28C35" w14:textId="22D27EC0" w:rsidR="00023749" w:rsidRPr="00023749" w:rsidRDefault="00023749" w:rsidP="00023749">
      <w:pPr>
        <w:shd w:val="clear" w:color="auto" w:fill="FFFFFF"/>
        <w:spacing w:after="0" w:line="240" w:lineRule="auto"/>
        <w:ind w:right="4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000000"/>
          <w:sz w:val="28"/>
          <w:szCs w:val="28"/>
          <w:lang w:eastAsia="ru-RU"/>
        </w:rPr>
        <w:lastRenderedPageBreak/>
        <w:t>     В зависимости от условий и организации занятий, а также условий проведения спортивных соревнований, подготовка по виду спорта арм</w:t>
      </w:r>
      <w:r w:rsidR="0018332F">
        <w:rPr>
          <w:rFonts w:ascii="Times New Roman" w:eastAsia="Times New Roman" w:hAnsi="Times New Roman" w:cs="Times New Roman"/>
          <w:color w:val="000000"/>
          <w:sz w:val="28"/>
          <w:szCs w:val="28"/>
          <w:lang w:eastAsia="ru-RU"/>
        </w:rPr>
        <w:t xml:space="preserve">рестлинг </w:t>
      </w:r>
      <w:r w:rsidRPr="00023749">
        <w:rPr>
          <w:rFonts w:ascii="Times New Roman" w:eastAsia="Times New Roman" w:hAnsi="Times New Roman" w:cs="Times New Roman"/>
          <w:color w:val="000000"/>
          <w:sz w:val="28"/>
          <w:szCs w:val="28"/>
          <w:lang w:eastAsia="ru-RU"/>
        </w:rPr>
        <w:t>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14:paraId="0F29B34F" w14:textId="77777777" w:rsidR="00023749" w:rsidRPr="00023749" w:rsidRDefault="00023749" w:rsidP="00023749">
      <w:pPr>
        <w:shd w:val="clear" w:color="auto" w:fill="FFFFFF"/>
        <w:spacing w:after="0" w:line="240" w:lineRule="auto"/>
        <w:ind w:right="4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000000"/>
          <w:sz w:val="28"/>
          <w:szCs w:val="28"/>
          <w:lang w:eastAsia="ru-RU"/>
        </w:rPr>
        <w:t>     К тренировочным занятиям допускаются спортсмены, прошедшие инструктаж по технике безопасности,</w:t>
      </w:r>
      <w:r w:rsidRPr="00023749">
        <w:rPr>
          <w:rFonts w:ascii="Times New Roman" w:eastAsia="Times New Roman" w:hAnsi="Times New Roman" w:cs="Times New Roman"/>
          <w:color w:val="FF6600"/>
          <w:sz w:val="28"/>
          <w:szCs w:val="28"/>
          <w:lang w:eastAsia="ru-RU"/>
        </w:rPr>
        <w:t> </w:t>
      </w:r>
      <w:r w:rsidRPr="00023749">
        <w:rPr>
          <w:rFonts w:ascii="Times New Roman" w:eastAsia="Times New Roman" w:hAnsi="Times New Roman" w:cs="Times New Roman"/>
          <w:color w:val="000000"/>
          <w:sz w:val="28"/>
          <w:szCs w:val="28"/>
          <w:lang w:eastAsia="ru-RU"/>
        </w:rPr>
        <w:t>медицинский осмотр и не имеющие противопоказаний по состоянию здоровья.</w:t>
      </w:r>
    </w:p>
    <w:p w14:paraId="4DD0A076" w14:textId="23957A26" w:rsidR="00023749" w:rsidRPr="00023749" w:rsidRDefault="00023749" w:rsidP="00023749">
      <w:pPr>
        <w:shd w:val="clear" w:color="auto" w:fill="FFFFFF"/>
        <w:spacing w:after="0" w:line="240" w:lineRule="auto"/>
        <w:ind w:right="4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000000"/>
          <w:sz w:val="28"/>
          <w:szCs w:val="28"/>
          <w:lang w:eastAsia="ru-RU"/>
        </w:rPr>
        <w:t xml:space="preserve">     Во время проведения тренировочного процесса и соревнований необходимо строго соблюдать технику безопасности. Основную часть тренировки можно выполнять только после полноценной разминки, чтобы избежать травм и повреждений. Тренер обязан проверить техническое состояние места проведения занятия, используемого оборудования и инвентаря до и после окончания тренировки. Тренеры и спортсмены должны знать методы </w:t>
      </w:r>
      <w:r w:rsidR="0002535D" w:rsidRPr="00023749">
        <w:rPr>
          <w:rFonts w:ascii="Times New Roman" w:eastAsia="Times New Roman" w:hAnsi="Times New Roman" w:cs="Times New Roman"/>
          <w:color w:val="000000"/>
          <w:sz w:val="28"/>
          <w:szCs w:val="28"/>
          <w:lang w:eastAsia="ru-RU"/>
        </w:rPr>
        <w:t>профилактики спортивного</w:t>
      </w:r>
      <w:r w:rsidRPr="00023749">
        <w:rPr>
          <w:rFonts w:ascii="Times New Roman" w:eastAsia="Times New Roman" w:hAnsi="Times New Roman" w:cs="Times New Roman"/>
          <w:color w:val="000000"/>
          <w:sz w:val="28"/>
          <w:szCs w:val="28"/>
          <w:lang w:eastAsia="ru-RU"/>
        </w:rPr>
        <w:t xml:space="preserve"> травматизма и иметь навыки оказания первой медицинской помощи.</w:t>
      </w:r>
    </w:p>
    <w:p w14:paraId="57A8A2A3" w14:textId="77777777" w:rsidR="00023749" w:rsidRPr="00023749" w:rsidRDefault="00023749" w:rsidP="00023749">
      <w:pPr>
        <w:shd w:val="clear" w:color="auto" w:fill="FFFFFF"/>
        <w:spacing w:after="0" w:line="240" w:lineRule="auto"/>
        <w:ind w:right="48"/>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 </w:t>
      </w:r>
    </w:p>
    <w:p w14:paraId="7B7423E6" w14:textId="77777777" w:rsidR="00023749" w:rsidRPr="00023749" w:rsidRDefault="00023749" w:rsidP="00023749">
      <w:pPr>
        <w:shd w:val="clear" w:color="auto" w:fill="FFFFFF"/>
        <w:spacing w:after="0" w:line="240" w:lineRule="auto"/>
        <w:ind w:right="48"/>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 </w:t>
      </w:r>
    </w:p>
    <w:p w14:paraId="319222D8" w14:textId="7F10415B" w:rsidR="00023749" w:rsidRPr="00023749" w:rsidRDefault="00023749" w:rsidP="00023749">
      <w:pPr>
        <w:shd w:val="clear" w:color="auto" w:fill="FFFFFF"/>
        <w:spacing w:after="0" w:line="240" w:lineRule="auto"/>
        <w:ind w:right="48"/>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t>3.2. Рекомендуемые объемы тренировочных и соревновательных</w:t>
      </w:r>
      <w:r w:rsidR="0002535D">
        <w:rPr>
          <w:rFonts w:ascii="Times New Roman" w:eastAsia="Times New Roman" w:hAnsi="Times New Roman" w:cs="Times New Roman"/>
          <w:b/>
          <w:bCs/>
          <w:color w:val="000000"/>
          <w:sz w:val="28"/>
          <w:szCs w:val="28"/>
          <w:lang w:eastAsia="ru-RU"/>
        </w:rPr>
        <w:t xml:space="preserve"> </w:t>
      </w:r>
      <w:r w:rsidRPr="00023749">
        <w:rPr>
          <w:rFonts w:ascii="Times New Roman" w:eastAsia="Times New Roman" w:hAnsi="Times New Roman" w:cs="Times New Roman"/>
          <w:b/>
          <w:bCs/>
          <w:color w:val="000000"/>
          <w:sz w:val="28"/>
          <w:szCs w:val="28"/>
          <w:lang w:eastAsia="ru-RU"/>
        </w:rPr>
        <w:t>нагрузок.</w:t>
      </w:r>
    </w:p>
    <w:p w14:paraId="4E4F8EB6" w14:textId="77777777" w:rsidR="00023749" w:rsidRPr="00023749" w:rsidRDefault="00023749" w:rsidP="00023749">
      <w:pPr>
        <w:shd w:val="clear" w:color="auto" w:fill="FFFFFF"/>
        <w:spacing w:after="0" w:line="240" w:lineRule="auto"/>
        <w:ind w:right="48"/>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 </w:t>
      </w:r>
    </w:p>
    <w:p w14:paraId="5D22B894" w14:textId="087066EC" w:rsidR="00023749" w:rsidRPr="00023749" w:rsidRDefault="00023749" w:rsidP="00023749">
      <w:pPr>
        <w:shd w:val="clear" w:color="auto" w:fill="FFFFFF"/>
        <w:spacing w:after="0" w:line="240" w:lineRule="auto"/>
        <w:ind w:right="4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000000"/>
          <w:sz w:val="28"/>
          <w:szCs w:val="28"/>
          <w:lang w:eastAsia="ru-RU"/>
        </w:rPr>
        <w:t xml:space="preserve">     Объемы тренировочных и соревновательных нагрузок </w:t>
      </w:r>
      <w:r w:rsidR="0002535D" w:rsidRPr="00023749">
        <w:rPr>
          <w:rFonts w:ascii="Times New Roman" w:eastAsia="Times New Roman" w:hAnsi="Times New Roman" w:cs="Times New Roman"/>
          <w:color w:val="000000"/>
          <w:sz w:val="28"/>
          <w:szCs w:val="28"/>
          <w:lang w:eastAsia="ru-RU"/>
        </w:rPr>
        <w:t>определены в</w:t>
      </w:r>
      <w:r w:rsidRPr="00023749">
        <w:rPr>
          <w:rFonts w:ascii="Times New Roman" w:eastAsia="Times New Roman" w:hAnsi="Times New Roman" w:cs="Times New Roman"/>
          <w:color w:val="000000"/>
          <w:sz w:val="28"/>
          <w:szCs w:val="28"/>
          <w:lang w:eastAsia="ru-RU"/>
        </w:rPr>
        <w:t xml:space="preserve"> соответствии с Федеральными стандартами спортивной подготовки по виду спорта армспорт по годам, продолжительность в соответствии с таблицей № 1 Нормативной части Программы, </w:t>
      </w:r>
      <w:r w:rsidR="0002535D" w:rsidRPr="00023749">
        <w:rPr>
          <w:rFonts w:ascii="Times New Roman" w:eastAsia="Times New Roman" w:hAnsi="Times New Roman" w:cs="Times New Roman"/>
          <w:color w:val="000000"/>
          <w:sz w:val="28"/>
          <w:szCs w:val="28"/>
          <w:lang w:eastAsia="ru-RU"/>
        </w:rPr>
        <w:t>на этапах</w:t>
      </w:r>
      <w:r w:rsidRPr="00023749">
        <w:rPr>
          <w:rFonts w:ascii="Times New Roman" w:eastAsia="Times New Roman" w:hAnsi="Times New Roman" w:cs="Times New Roman"/>
          <w:color w:val="000000"/>
          <w:sz w:val="28"/>
          <w:szCs w:val="28"/>
          <w:lang w:eastAsia="ru-RU"/>
        </w:rPr>
        <w:t xml:space="preserve"> спортивной подготовки.</w:t>
      </w:r>
    </w:p>
    <w:p w14:paraId="180FE527" w14:textId="2B9C11BE" w:rsidR="00023749" w:rsidRPr="00023749" w:rsidRDefault="00023749" w:rsidP="00023749">
      <w:pPr>
        <w:shd w:val="clear" w:color="auto" w:fill="FFFFFF"/>
        <w:spacing w:after="0" w:line="240" w:lineRule="auto"/>
        <w:ind w:right="4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000000"/>
          <w:sz w:val="28"/>
          <w:szCs w:val="28"/>
          <w:lang w:eastAsia="ru-RU"/>
        </w:rPr>
        <w:t xml:space="preserve">    Объем тренировочных нагрузок представлен поэтапными нормативами по количеству часов в неделю, количеству </w:t>
      </w:r>
      <w:r w:rsidR="0002535D" w:rsidRPr="00023749">
        <w:rPr>
          <w:rFonts w:ascii="Times New Roman" w:eastAsia="Times New Roman" w:hAnsi="Times New Roman" w:cs="Times New Roman"/>
          <w:color w:val="000000"/>
          <w:sz w:val="28"/>
          <w:szCs w:val="28"/>
          <w:lang w:eastAsia="ru-RU"/>
        </w:rPr>
        <w:t>тренировок в</w:t>
      </w:r>
      <w:r w:rsidRPr="00023749">
        <w:rPr>
          <w:rFonts w:ascii="Times New Roman" w:eastAsia="Times New Roman" w:hAnsi="Times New Roman" w:cs="Times New Roman"/>
          <w:color w:val="000000"/>
          <w:sz w:val="28"/>
          <w:szCs w:val="28"/>
          <w:lang w:eastAsia="ru-RU"/>
        </w:rPr>
        <w:t xml:space="preserve"> неделю, общему количеству часов в год, общему количеству тренировок в год, количеству официальных игр в год.</w:t>
      </w:r>
    </w:p>
    <w:p w14:paraId="34D6C569"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Arial" w:eastAsia="Times New Roman" w:hAnsi="Arial" w:cs="Arial"/>
          <w:b/>
          <w:bCs/>
          <w:color w:val="2D2D2D"/>
          <w:spacing w:val="2"/>
          <w:sz w:val="28"/>
          <w:szCs w:val="28"/>
          <w:lang w:eastAsia="ru-RU"/>
        </w:rPr>
        <w:br/>
      </w:r>
      <w:r w:rsidRPr="00023749">
        <w:rPr>
          <w:rFonts w:ascii="Arial" w:eastAsia="Times New Roman" w:hAnsi="Arial" w:cs="Arial"/>
          <w:b/>
          <w:bCs/>
          <w:color w:val="000000"/>
          <w:sz w:val="28"/>
          <w:szCs w:val="28"/>
          <w:lang w:eastAsia="ru-RU"/>
        </w:rPr>
        <w:t>Нормативы</w:t>
      </w:r>
      <w:r w:rsidRPr="00023749">
        <w:rPr>
          <w:rFonts w:ascii="Arial" w:eastAsia="Times New Roman" w:hAnsi="Arial" w:cs="Arial"/>
          <w:b/>
          <w:bCs/>
          <w:color w:val="000000"/>
          <w:sz w:val="28"/>
          <w:szCs w:val="28"/>
          <w:lang w:eastAsia="ru-RU"/>
        </w:rPr>
        <w:br/>
        <w:t>максимального объема тренировочной нагрузки.</w:t>
      </w:r>
    </w:p>
    <w:p w14:paraId="2E60287C" w14:textId="77777777" w:rsidR="00023749" w:rsidRPr="00023749" w:rsidRDefault="00023749" w:rsidP="00023749">
      <w:pPr>
        <w:shd w:val="clear" w:color="auto" w:fill="FFFFFF"/>
        <w:spacing w:line="240" w:lineRule="auto"/>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tbl>
      <w:tblPr>
        <w:tblW w:w="9900" w:type="dxa"/>
        <w:tblCellMar>
          <w:left w:w="0" w:type="dxa"/>
          <w:right w:w="0" w:type="dxa"/>
        </w:tblCellMar>
        <w:tblLook w:val="04A0" w:firstRow="1" w:lastRow="0" w:firstColumn="1" w:lastColumn="0" w:noHBand="0" w:noVBand="1"/>
      </w:tblPr>
      <w:tblGrid>
        <w:gridCol w:w="4077"/>
        <w:gridCol w:w="1232"/>
        <w:gridCol w:w="1291"/>
        <w:gridCol w:w="1578"/>
        <w:gridCol w:w="1722"/>
      </w:tblGrid>
      <w:tr w:rsidR="00023749" w:rsidRPr="00023749" w14:paraId="016E99F3" w14:textId="77777777" w:rsidTr="0002535D">
        <w:tc>
          <w:tcPr>
            <w:tcW w:w="4077" w:type="dxa"/>
            <w:vMerge w:val="restart"/>
            <w:tcBorders>
              <w:top w:val="single" w:sz="8" w:space="0" w:color="000000"/>
              <w:left w:val="single" w:sz="8" w:space="0" w:color="000000"/>
              <w:bottom w:val="single" w:sz="8" w:space="0" w:color="000000"/>
              <w:right w:val="single" w:sz="8" w:space="0" w:color="000000"/>
            </w:tcBorders>
            <w:vAlign w:val="center"/>
            <w:hideMark/>
          </w:tcPr>
          <w:p w14:paraId="39FDE0A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 </w:t>
            </w:r>
          </w:p>
          <w:p w14:paraId="5B9F7A8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 </w:t>
            </w:r>
          </w:p>
          <w:p w14:paraId="102D2295"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Этапный норматив</w:t>
            </w:r>
          </w:p>
        </w:tc>
        <w:tc>
          <w:tcPr>
            <w:tcW w:w="2523" w:type="dxa"/>
            <w:gridSpan w:val="2"/>
            <w:tcBorders>
              <w:top w:val="single" w:sz="8" w:space="0" w:color="000000"/>
              <w:left w:val="nil"/>
              <w:bottom w:val="single" w:sz="8" w:space="0" w:color="000000"/>
              <w:right w:val="single" w:sz="8" w:space="0" w:color="000000"/>
            </w:tcBorders>
            <w:hideMark/>
          </w:tcPr>
          <w:p w14:paraId="2E9459D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Этап начальной подготовки</w:t>
            </w:r>
          </w:p>
        </w:tc>
        <w:tc>
          <w:tcPr>
            <w:tcW w:w="3300" w:type="dxa"/>
            <w:gridSpan w:val="2"/>
            <w:tcBorders>
              <w:top w:val="single" w:sz="8" w:space="0" w:color="000000"/>
              <w:left w:val="nil"/>
              <w:bottom w:val="single" w:sz="8" w:space="0" w:color="000000"/>
              <w:right w:val="single" w:sz="8" w:space="0" w:color="000000"/>
            </w:tcBorders>
            <w:hideMark/>
          </w:tcPr>
          <w:p w14:paraId="0C46566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Тренировочный этап (этап спортивной специализации)</w:t>
            </w:r>
          </w:p>
        </w:tc>
      </w:tr>
      <w:tr w:rsidR="00023749" w:rsidRPr="00023749" w14:paraId="74201AFD" w14:textId="77777777" w:rsidTr="0002535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14A68B"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p>
        </w:tc>
        <w:tc>
          <w:tcPr>
            <w:tcW w:w="1232" w:type="dxa"/>
            <w:tcBorders>
              <w:top w:val="nil"/>
              <w:left w:val="nil"/>
              <w:bottom w:val="single" w:sz="8" w:space="0" w:color="000000"/>
              <w:right w:val="single" w:sz="8" w:space="0" w:color="000000"/>
            </w:tcBorders>
            <w:hideMark/>
          </w:tcPr>
          <w:p w14:paraId="3245DCDE"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До года</w:t>
            </w:r>
          </w:p>
        </w:tc>
        <w:tc>
          <w:tcPr>
            <w:tcW w:w="1291" w:type="dxa"/>
            <w:tcBorders>
              <w:top w:val="nil"/>
              <w:left w:val="nil"/>
              <w:bottom w:val="single" w:sz="8" w:space="0" w:color="000000"/>
              <w:right w:val="single" w:sz="8" w:space="0" w:color="000000"/>
            </w:tcBorders>
            <w:hideMark/>
          </w:tcPr>
          <w:p w14:paraId="3D3702B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Свыше года</w:t>
            </w:r>
          </w:p>
        </w:tc>
        <w:tc>
          <w:tcPr>
            <w:tcW w:w="1578" w:type="dxa"/>
            <w:tcBorders>
              <w:top w:val="nil"/>
              <w:left w:val="nil"/>
              <w:bottom w:val="single" w:sz="8" w:space="0" w:color="000000"/>
              <w:right w:val="single" w:sz="8" w:space="0" w:color="000000"/>
            </w:tcBorders>
            <w:hideMark/>
          </w:tcPr>
          <w:p w14:paraId="0270AC79"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До двух лет</w:t>
            </w:r>
          </w:p>
        </w:tc>
        <w:tc>
          <w:tcPr>
            <w:tcW w:w="1722" w:type="dxa"/>
            <w:tcBorders>
              <w:top w:val="nil"/>
              <w:left w:val="nil"/>
              <w:bottom w:val="single" w:sz="8" w:space="0" w:color="000000"/>
              <w:right w:val="single" w:sz="8" w:space="0" w:color="000000"/>
            </w:tcBorders>
            <w:hideMark/>
          </w:tcPr>
          <w:p w14:paraId="3795425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Свыше двух лет</w:t>
            </w:r>
          </w:p>
        </w:tc>
      </w:tr>
      <w:tr w:rsidR="0002535D" w:rsidRPr="00023749" w14:paraId="65C84A7C" w14:textId="77777777" w:rsidTr="0002535D">
        <w:tc>
          <w:tcPr>
            <w:tcW w:w="4077" w:type="dxa"/>
            <w:tcBorders>
              <w:top w:val="nil"/>
              <w:left w:val="single" w:sz="8" w:space="0" w:color="000000"/>
              <w:bottom w:val="single" w:sz="8" w:space="0" w:color="000000"/>
              <w:right w:val="single" w:sz="8" w:space="0" w:color="000000"/>
            </w:tcBorders>
            <w:hideMark/>
          </w:tcPr>
          <w:p w14:paraId="0EB86302" w14:textId="77777777" w:rsidR="0002535D" w:rsidRPr="00023749" w:rsidRDefault="0002535D" w:rsidP="0002535D">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Количество часов в неделю</w:t>
            </w:r>
          </w:p>
        </w:tc>
        <w:tc>
          <w:tcPr>
            <w:tcW w:w="1232" w:type="dxa"/>
            <w:tcBorders>
              <w:top w:val="nil"/>
              <w:left w:val="nil"/>
              <w:bottom w:val="single" w:sz="8" w:space="0" w:color="000000"/>
              <w:right w:val="single" w:sz="8" w:space="0" w:color="000000"/>
            </w:tcBorders>
          </w:tcPr>
          <w:p w14:paraId="52BB0A62" w14:textId="1380A561" w:rsidR="0002535D" w:rsidRPr="00023749" w:rsidRDefault="001F595D" w:rsidP="000253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291" w:type="dxa"/>
            <w:tcBorders>
              <w:top w:val="nil"/>
              <w:left w:val="nil"/>
              <w:bottom w:val="single" w:sz="8" w:space="0" w:color="000000"/>
              <w:right w:val="single" w:sz="8" w:space="0" w:color="000000"/>
            </w:tcBorders>
          </w:tcPr>
          <w:p w14:paraId="6C8A3674" w14:textId="3BDCF1CB" w:rsidR="0002535D" w:rsidRPr="00023749" w:rsidRDefault="0002535D" w:rsidP="0002535D">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6</w:t>
            </w:r>
          </w:p>
        </w:tc>
        <w:tc>
          <w:tcPr>
            <w:tcW w:w="1578" w:type="dxa"/>
            <w:tcBorders>
              <w:top w:val="nil"/>
              <w:left w:val="nil"/>
              <w:bottom w:val="single" w:sz="8" w:space="0" w:color="000000"/>
              <w:right w:val="single" w:sz="8" w:space="0" w:color="000000"/>
            </w:tcBorders>
          </w:tcPr>
          <w:p w14:paraId="0D57ECB7" w14:textId="2634DA9B" w:rsidR="0002535D" w:rsidRPr="00023749" w:rsidRDefault="0002535D" w:rsidP="0002535D">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10</w:t>
            </w:r>
          </w:p>
        </w:tc>
        <w:tc>
          <w:tcPr>
            <w:tcW w:w="1722" w:type="dxa"/>
            <w:tcBorders>
              <w:top w:val="nil"/>
              <w:left w:val="nil"/>
              <w:bottom w:val="single" w:sz="8" w:space="0" w:color="000000"/>
              <w:right w:val="single" w:sz="8" w:space="0" w:color="000000"/>
            </w:tcBorders>
            <w:hideMark/>
          </w:tcPr>
          <w:p w14:paraId="0120E39A" w14:textId="781EE4F2" w:rsidR="0002535D" w:rsidRPr="00023749" w:rsidRDefault="0002535D" w:rsidP="0002535D">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14</w:t>
            </w:r>
          </w:p>
        </w:tc>
      </w:tr>
      <w:tr w:rsidR="0002535D" w:rsidRPr="00023749" w14:paraId="2B62711E" w14:textId="77777777" w:rsidTr="0002535D">
        <w:tc>
          <w:tcPr>
            <w:tcW w:w="4077" w:type="dxa"/>
            <w:tcBorders>
              <w:top w:val="nil"/>
              <w:left w:val="single" w:sz="8" w:space="0" w:color="000000"/>
              <w:bottom w:val="single" w:sz="8" w:space="0" w:color="000000"/>
              <w:right w:val="single" w:sz="8" w:space="0" w:color="000000"/>
            </w:tcBorders>
            <w:hideMark/>
          </w:tcPr>
          <w:p w14:paraId="4FDE5216" w14:textId="77777777" w:rsidR="0002535D" w:rsidRPr="00023749" w:rsidRDefault="0002535D" w:rsidP="0002535D">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Количество тренировок в неделю</w:t>
            </w:r>
          </w:p>
        </w:tc>
        <w:tc>
          <w:tcPr>
            <w:tcW w:w="1232" w:type="dxa"/>
            <w:tcBorders>
              <w:top w:val="nil"/>
              <w:left w:val="nil"/>
              <w:bottom w:val="single" w:sz="8" w:space="0" w:color="000000"/>
              <w:right w:val="single" w:sz="8" w:space="0" w:color="000000"/>
            </w:tcBorders>
          </w:tcPr>
          <w:p w14:paraId="1EFFEF89" w14:textId="0B92A2EA" w:rsidR="0002535D" w:rsidRPr="00023749" w:rsidRDefault="001F595D" w:rsidP="000253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91" w:type="dxa"/>
            <w:tcBorders>
              <w:top w:val="nil"/>
              <w:left w:val="nil"/>
              <w:bottom w:val="single" w:sz="8" w:space="0" w:color="000000"/>
              <w:right w:val="single" w:sz="8" w:space="0" w:color="000000"/>
            </w:tcBorders>
          </w:tcPr>
          <w:p w14:paraId="5B951091" w14:textId="54420E3A" w:rsidR="0002535D" w:rsidRPr="00023749" w:rsidRDefault="0002535D" w:rsidP="0002535D">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4</w:t>
            </w:r>
          </w:p>
        </w:tc>
        <w:tc>
          <w:tcPr>
            <w:tcW w:w="1578" w:type="dxa"/>
            <w:tcBorders>
              <w:top w:val="nil"/>
              <w:left w:val="nil"/>
              <w:bottom w:val="single" w:sz="8" w:space="0" w:color="000000"/>
              <w:right w:val="single" w:sz="8" w:space="0" w:color="000000"/>
            </w:tcBorders>
          </w:tcPr>
          <w:p w14:paraId="00A9748E" w14:textId="052899B8" w:rsidR="0002535D" w:rsidRPr="00023749" w:rsidRDefault="0002535D" w:rsidP="0002535D">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5</w:t>
            </w:r>
          </w:p>
        </w:tc>
        <w:tc>
          <w:tcPr>
            <w:tcW w:w="1722" w:type="dxa"/>
            <w:tcBorders>
              <w:top w:val="nil"/>
              <w:left w:val="nil"/>
              <w:bottom w:val="single" w:sz="8" w:space="0" w:color="000000"/>
              <w:right w:val="single" w:sz="8" w:space="0" w:color="000000"/>
            </w:tcBorders>
            <w:hideMark/>
          </w:tcPr>
          <w:p w14:paraId="7FE911F2" w14:textId="21F63350" w:rsidR="0002535D" w:rsidRPr="00023749" w:rsidRDefault="0002535D" w:rsidP="0002535D">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8</w:t>
            </w:r>
          </w:p>
        </w:tc>
      </w:tr>
      <w:tr w:rsidR="0002535D" w:rsidRPr="00023749" w14:paraId="66DEB66A" w14:textId="77777777" w:rsidTr="0002535D">
        <w:tc>
          <w:tcPr>
            <w:tcW w:w="4077" w:type="dxa"/>
            <w:tcBorders>
              <w:top w:val="nil"/>
              <w:left w:val="single" w:sz="8" w:space="0" w:color="000000"/>
              <w:bottom w:val="single" w:sz="8" w:space="0" w:color="000000"/>
              <w:right w:val="single" w:sz="8" w:space="0" w:color="000000"/>
            </w:tcBorders>
            <w:hideMark/>
          </w:tcPr>
          <w:p w14:paraId="7A9A692E" w14:textId="77777777" w:rsidR="0002535D" w:rsidRPr="00023749" w:rsidRDefault="0002535D" w:rsidP="0002535D">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Общее количество часов в год</w:t>
            </w:r>
          </w:p>
        </w:tc>
        <w:tc>
          <w:tcPr>
            <w:tcW w:w="1232" w:type="dxa"/>
            <w:tcBorders>
              <w:top w:val="nil"/>
              <w:left w:val="nil"/>
              <w:bottom w:val="single" w:sz="8" w:space="0" w:color="000000"/>
              <w:right w:val="single" w:sz="8" w:space="0" w:color="000000"/>
            </w:tcBorders>
          </w:tcPr>
          <w:p w14:paraId="10C20F63" w14:textId="4D1AD1DE" w:rsidR="0002535D" w:rsidRPr="00023749" w:rsidRDefault="0002535D" w:rsidP="000253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208</w:t>
            </w:r>
          </w:p>
        </w:tc>
        <w:tc>
          <w:tcPr>
            <w:tcW w:w="1291" w:type="dxa"/>
            <w:tcBorders>
              <w:top w:val="nil"/>
              <w:left w:val="nil"/>
              <w:bottom w:val="single" w:sz="8" w:space="0" w:color="000000"/>
              <w:right w:val="single" w:sz="8" w:space="0" w:color="000000"/>
            </w:tcBorders>
          </w:tcPr>
          <w:p w14:paraId="7FD4FE3C" w14:textId="7D1B54AF" w:rsidR="0002535D" w:rsidRPr="00023749" w:rsidRDefault="0002535D" w:rsidP="0002535D">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312</w:t>
            </w:r>
          </w:p>
        </w:tc>
        <w:tc>
          <w:tcPr>
            <w:tcW w:w="1578" w:type="dxa"/>
            <w:tcBorders>
              <w:top w:val="nil"/>
              <w:left w:val="nil"/>
              <w:bottom w:val="single" w:sz="8" w:space="0" w:color="000000"/>
              <w:right w:val="single" w:sz="8" w:space="0" w:color="000000"/>
            </w:tcBorders>
          </w:tcPr>
          <w:p w14:paraId="292A499F" w14:textId="1C8CB400" w:rsidR="0002535D" w:rsidRPr="00023749" w:rsidRDefault="0002535D" w:rsidP="0002535D">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520</w:t>
            </w:r>
          </w:p>
        </w:tc>
        <w:tc>
          <w:tcPr>
            <w:tcW w:w="1722" w:type="dxa"/>
            <w:tcBorders>
              <w:top w:val="nil"/>
              <w:left w:val="nil"/>
              <w:bottom w:val="single" w:sz="8" w:space="0" w:color="000000"/>
              <w:right w:val="single" w:sz="8" w:space="0" w:color="000000"/>
            </w:tcBorders>
            <w:hideMark/>
          </w:tcPr>
          <w:p w14:paraId="56571C1F" w14:textId="6C09CE31" w:rsidR="0002535D" w:rsidRPr="00023749" w:rsidRDefault="0002535D" w:rsidP="0002535D">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728</w:t>
            </w:r>
          </w:p>
        </w:tc>
      </w:tr>
    </w:tbl>
    <w:p w14:paraId="66A4962C" w14:textId="77777777" w:rsidR="001F595D" w:rsidRDefault="001F595D" w:rsidP="0002374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5ACFEF94" w14:textId="495540D2"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br/>
      </w:r>
      <w:r w:rsidRPr="00023749">
        <w:rPr>
          <w:rFonts w:ascii="Times New Roman" w:eastAsia="Times New Roman" w:hAnsi="Times New Roman" w:cs="Times New Roman"/>
          <w:b/>
          <w:bCs/>
          <w:color w:val="000000"/>
          <w:sz w:val="28"/>
          <w:szCs w:val="28"/>
          <w:lang w:eastAsia="ru-RU"/>
        </w:rPr>
        <w:br/>
      </w:r>
      <w:r w:rsidRPr="00023749">
        <w:rPr>
          <w:rFonts w:ascii="Times New Roman" w:eastAsia="Times New Roman" w:hAnsi="Times New Roman" w:cs="Times New Roman"/>
          <w:b/>
          <w:bCs/>
          <w:color w:val="000000"/>
          <w:sz w:val="28"/>
          <w:szCs w:val="28"/>
          <w:lang w:eastAsia="ru-RU"/>
        </w:rPr>
        <w:lastRenderedPageBreak/>
        <w:t>         </w:t>
      </w:r>
      <w:r w:rsidRPr="00023749">
        <w:rPr>
          <w:rFonts w:ascii="Times New Roman" w:eastAsia="Times New Roman" w:hAnsi="Times New Roman" w:cs="Times New Roman"/>
          <w:color w:val="181818"/>
          <w:sz w:val="28"/>
          <w:szCs w:val="28"/>
          <w:lang w:eastAsia="ru-RU"/>
        </w:rPr>
        <w:t>Для обеспечения этапов спортивной подготовки, организации, осуществляющие подготовку спортсменов, используют систему отбора, представляющую собой целевой поиск и определение состава перспективных спортсменов для достижения высоких спортивных результатов.</w:t>
      </w:r>
    </w:p>
    <w:p w14:paraId="7626E58B"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Система спортивного отбора включает:</w:t>
      </w:r>
    </w:p>
    <w:p w14:paraId="4D40EB19" w14:textId="3AA5AC3A"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начальный отбор, направленный на выявление детей, обладающих потенциалом и способностями к успешному овладению навыками армспорта.  Как и в любом другом виде спорта, в арм</w:t>
      </w:r>
      <w:r w:rsidR="001F595D">
        <w:rPr>
          <w:rFonts w:ascii="Times New Roman" w:eastAsia="Times New Roman" w:hAnsi="Times New Roman" w:cs="Times New Roman"/>
          <w:color w:val="181818"/>
          <w:sz w:val="28"/>
          <w:szCs w:val="28"/>
          <w:lang w:eastAsia="ru-RU"/>
        </w:rPr>
        <w:t>рестлинг</w:t>
      </w:r>
      <w:r w:rsidRPr="00023749">
        <w:rPr>
          <w:rFonts w:ascii="Times New Roman" w:eastAsia="Times New Roman" w:hAnsi="Times New Roman" w:cs="Times New Roman"/>
          <w:color w:val="181818"/>
          <w:sz w:val="28"/>
          <w:szCs w:val="28"/>
          <w:lang w:eastAsia="ru-RU"/>
        </w:rPr>
        <w:t xml:space="preserve"> есть физические качества, уровень развития которых значительно влияет на успешность в данном виде спорта.</w:t>
      </w:r>
    </w:p>
    <w:p w14:paraId="4E88039C"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определение перспективности и дифференциация (отбор) спортсменов по игровым функциям. Отбор перспективных юных спортсменов для комплектования групп спортивной подготовки по виду спорта армспорт;</w:t>
      </w:r>
    </w:p>
    <w:p w14:paraId="52FF563B" w14:textId="41D0493B"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выявление арм</w:t>
      </w:r>
      <w:r w:rsidR="001F595D">
        <w:rPr>
          <w:rFonts w:ascii="Times New Roman" w:eastAsia="Times New Roman" w:hAnsi="Times New Roman" w:cs="Times New Roman"/>
          <w:color w:val="181818"/>
          <w:sz w:val="28"/>
          <w:szCs w:val="28"/>
          <w:lang w:eastAsia="ru-RU"/>
        </w:rPr>
        <w:t>рестлинг</w:t>
      </w:r>
      <w:r w:rsidRPr="00023749">
        <w:rPr>
          <w:rFonts w:ascii="Times New Roman" w:eastAsia="Times New Roman" w:hAnsi="Times New Roman" w:cs="Times New Roman"/>
          <w:color w:val="181818"/>
          <w:sz w:val="28"/>
          <w:szCs w:val="28"/>
          <w:lang w:eastAsia="ru-RU"/>
        </w:rPr>
        <w:t xml:space="preserve"> с высоким уровнем технико-тактической (общей и функциональной), физической (общей и специальной), морально-волевой и других видов подготовленности для зачисления в команды высших разрядов, в сборные команды разного уровня  для участия в соревнованиях.</w:t>
      </w:r>
    </w:p>
    <w:p w14:paraId="289BF81E"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p w14:paraId="028A52D8" w14:textId="77777777" w:rsidR="00023749" w:rsidRPr="00023749" w:rsidRDefault="00023749" w:rsidP="00023749">
      <w:pPr>
        <w:shd w:val="clear" w:color="auto" w:fill="FFFFFF"/>
        <w:spacing w:after="0" w:line="240" w:lineRule="auto"/>
        <w:ind w:right="48"/>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t>3.3. Рекомендации по планированию спортивных результатов.</w:t>
      </w:r>
    </w:p>
    <w:p w14:paraId="0F98E7F0" w14:textId="360BECC5" w:rsidR="00023749" w:rsidRPr="00023749" w:rsidRDefault="00023749" w:rsidP="001F595D">
      <w:pPr>
        <w:shd w:val="clear" w:color="auto" w:fill="FFFFFF"/>
        <w:spacing w:after="0" w:line="240" w:lineRule="auto"/>
        <w:ind w:right="4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000000"/>
          <w:sz w:val="28"/>
          <w:szCs w:val="28"/>
          <w:lang w:eastAsia="ru-RU"/>
        </w:rPr>
        <w:t xml:space="preserve">Под планированием подразумевают, прежде </w:t>
      </w:r>
      <w:r w:rsidR="0075049B" w:rsidRPr="00023749">
        <w:rPr>
          <w:rFonts w:ascii="Times New Roman" w:eastAsia="Times New Roman" w:hAnsi="Times New Roman" w:cs="Times New Roman"/>
          <w:color w:val="000000"/>
          <w:sz w:val="28"/>
          <w:szCs w:val="28"/>
          <w:lang w:eastAsia="ru-RU"/>
        </w:rPr>
        <w:t>всего, процесс</w:t>
      </w:r>
      <w:r w:rsidRPr="00023749">
        <w:rPr>
          <w:rFonts w:ascii="Times New Roman" w:eastAsia="Times New Roman" w:hAnsi="Times New Roman" w:cs="Times New Roman"/>
          <w:color w:val="000000"/>
          <w:sz w:val="28"/>
          <w:szCs w:val="28"/>
          <w:lang w:eastAsia="ru-RU"/>
        </w:rPr>
        <w:t xml:space="preserve"> разработки системы планов, рассчитанных на различные промежутки времени, в рамках которых должен быть реализован </w:t>
      </w:r>
      <w:r w:rsidR="0075049B" w:rsidRPr="00023749">
        <w:rPr>
          <w:rFonts w:ascii="Times New Roman" w:eastAsia="Times New Roman" w:hAnsi="Times New Roman" w:cs="Times New Roman"/>
          <w:color w:val="000000"/>
          <w:sz w:val="28"/>
          <w:szCs w:val="28"/>
          <w:lang w:eastAsia="ru-RU"/>
        </w:rPr>
        <w:t>комплекс взаимосвязанных</w:t>
      </w:r>
      <w:r w:rsidRPr="00023749">
        <w:rPr>
          <w:rFonts w:ascii="Times New Roman" w:eastAsia="Times New Roman" w:hAnsi="Times New Roman" w:cs="Times New Roman"/>
          <w:color w:val="000000"/>
          <w:sz w:val="28"/>
          <w:szCs w:val="28"/>
          <w:lang w:eastAsia="ru-RU"/>
        </w:rPr>
        <w:t xml:space="preserve"> целей, задач и содержание спортивной тренировки. Предметом планирования в процессе подготовки спортсменов являются цели, задачи, средства и методы тренировки, </w:t>
      </w:r>
      <w:r w:rsidR="0075049B" w:rsidRPr="00023749">
        <w:rPr>
          <w:rFonts w:ascii="Times New Roman" w:eastAsia="Times New Roman" w:hAnsi="Times New Roman" w:cs="Times New Roman"/>
          <w:color w:val="000000"/>
          <w:sz w:val="28"/>
          <w:szCs w:val="28"/>
          <w:lang w:eastAsia="ru-RU"/>
        </w:rPr>
        <w:t>величина тренировочных</w:t>
      </w:r>
      <w:r w:rsidRPr="00023749">
        <w:rPr>
          <w:rFonts w:ascii="Times New Roman" w:eastAsia="Times New Roman" w:hAnsi="Times New Roman" w:cs="Times New Roman"/>
          <w:color w:val="000000"/>
          <w:sz w:val="28"/>
          <w:szCs w:val="28"/>
          <w:lang w:eastAsia="ru-RU"/>
        </w:rPr>
        <w:t xml:space="preserve"> и соревновательных нагрузок, количество тренировочных занятий, системы восстановительных мероприятий и др.</w:t>
      </w:r>
    </w:p>
    <w:p w14:paraId="78068FE5"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Основная задача при разработке плана тренировки состоит в том, чтобы с учетом уровня подготовленности спортсмена, его возраста, спортивной квалификации, стажа занятий, календаря спортивных соревнований, особенностей вида спорта, условий проведения тренировочного процесса определить показатели моделируемого состояния спортсмена в планируемый период времени, наметить оптимальную программу тренировочного процесса. </w:t>
      </w:r>
    </w:p>
    <w:p w14:paraId="2ECB2D64"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Планирование на разных этапах многолетней спортивной подготовки осуществляется в следующих формах: </w:t>
      </w:r>
      <w:r w:rsidRPr="00023749">
        <w:rPr>
          <w:rFonts w:ascii="Times New Roman" w:eastAsia="Times New Roman" w:hAnsi="Times New Roman" w:cs="Times New Roman"/>
          <w:b/>
          <w:bCs/>
          <w:color w:val="181818"/>
          <w:sz w:val="28"/>
          <w:szCs w:val="28"/>
          <w:lang w:eastAsia="ru-RU"/>
        </w:rPr>
        <w:t>перспективное; текущее; оперативное</w:t>
      </w:r>
      <w:r w:rsidRPr="00023749">
        <w:rPr>
          <w:rFonts w:ascii="Times New Roman" w:eastAsia="Times New Roman" w:hAnsi="Times New Roman" w:cs="Times New Roman"/>
          <w:color w:val="181818"/>
          <w:sz w:val="28"/>
          <w:szCs w:val="28"/>
          <w:lang w:eastAsia="ru-RU"/>
        </w:rPr>
        <w:t>.</w:t>
      </w:r>
    </w:p>
    <w:p w14:paraId="43993011"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p w14:paraId="66D5D4BD"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В многолетний перспективный план</w:t>
      </w:r>
      <w:r w:rsidRPr="00023749">
        <w:rPr>
          <w:rFonts w:ascii="Times New Roman" w:eastAsia="Times New Roman" w:hAnsi="Times New Roman" w:cs="Times New Roman"/>
          <w:color w:val="181818"/>
          <w:sz w:val="28"/>
          <w:szCs w:val="28"/>
          <w:lang w:eastAsia="ru-RU"/>
        </w:rPr>
        <w:t> должны быть включены основные показатели, опираясь на которые можно было бы составить годичные планы.</w:t>
      </w:r>
    </w:p>
    <w:p w14:paraId="344F4B53"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Основное содержание перспективного плана подготовки спортсмена, команды включает в себя следующие разделы:</w:t>
      </w:r>
    </w:p>
    <w:p w14:paraId="610981DF"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краткая характеристика спортсмена;</w:t>
      </w:r>
    </w:p>
    <w:p w14:paraId="44C8363B"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цель многолетней подготовки, главные задачи по годам;</w:t>
      </w:r>
    </w:p>
    <w:p w14:paraId="4FD556B1"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lastRenderedPageBreak/>
        <w:t>- основная направленность тренировочного процесса по годам многолетнего цикла;</w:t>
      </w:r>
    </w:p>
    <w:p w14:paraId="466B954C"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главные соревнования и планируемые результаты в каждом году;</w:t>
      </w:r>
    </w:p>
    <w:p w14:paraId="284B6C03"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система и сроки комплексного контроля, в том числе диспансеризации;</w:t>
      </w:r>
    </w:p>
    <w:p w14:paraId="707B7C0A"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график тренировочных сборов.</w:t>
      </w:r>
    </w:p>
    <w:p w14:paraId="4C527A60"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К документам </w:t>
      </w:r>
      <w:r w:rsidRPr="00023749">
        <w:rPr>
          <w:rFonts w:ascii="Times New Roman" w:eastAsia="Times New Roman" w:hAnsi="Times New Roman" w:cs="Times New Roman"/>
          <w:b/>
          <w:bCs/>
          <w:color w:val="181818"/>
          <w:sz w:val="28"/>
          <w:szCs w:val="28"/>
          <w:lang w:eastAsia="ru-RU"/>
        </w:rPr>
        <w:t>текущего планирования</w:t>
      </w:r>
      <w:r w:rsidRPr="00023749">
        <w:rPr>
          <w:rFonts w:ascii="Times New Roman" w:eastAsia="Times New Roman" w:hAnsi="Times New Roman" w:cs="Times New Roman"/>
          <w:color w:val="181818"/>
          <w:sz w:val="28"/>
          <w:szCs w:val="28"/>
          <w:lang w:eastAsia="ru-RU"/>
        </w:rPr>
        <w:t> относится индивидуальный план спортивной подготовки.</w:t>
      </w:r>
    </w:p>
    <w:p w14:paraId="132DA0B3"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Годичный индивидуальный план спортивной </w:t>
      </w:r>
      <w:proofErr w:type="gramStart"/>
      <w:r w:rsidRPr="00023749">
        <w:rPr>
          <w:rFonts w:ascii="Times New Roman" w:eastAsia="Times New Roman" w:hAnsi="Times New Roman" w:cs="Times New Roman"/>
          <w:color w:val="181818"/>
          <w:sz w:val="28"/>
          <w:szCs w:val="28"/>
          <w:lang w:eastAsia="ru-RU"/>
        </w:rPr>
        <w:t>подготовки  состоит</w:t>
      </w:r>
      <w:proofErr w:type="gramEnd"/>
      <w:r w:rsidRPr="00023749">
        <w:rPr>
          <w:rFonts w:ascii="Times New Roman" w:eastAsia="Times New Roman" w:hAnsi="Times New Roman" w:cs="Times New Roman"/>
          <w:color w:val="181818"/>
          <w:sz w:val="28"/>
          <w:szCs w:val="28"/>
          <w:lang w:eastAsia="ru-RU"/>
        </w:rPr>
        <w:t xml:space="preserve"> из следующих разделов:</w:t>
      </w:r>
    </w:p>
    <w:p w14:paraId="587AB51D"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краткая характеристика спортсмена (команды);</w:t>
      </w:r>
    </w:p>
    <w:p w14:paraId="7682FB50"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основные задачи тренировочных нагрузок по объему и интенсивности;</w:t>
      </w:r>
    </w:p>
    <w:p w14:paraId="19F02DD7"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распределение соревнований, тренировочных занятий;</w:t>
      </w:r>
    </w:p>
    <w:p w14:paraId="2E1B5BA9"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спортивно-технические показатели (спортивные результаты).</w:t>
      </w:r>
    </w:p>
    <w:p w14:paraId="6A9831F7"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r w:rsidRPr="00023749">
        <w:rPr>
          <w:rFonts w:ascii="Times New Roman" w:eastAsia="Times New Roman" w:hAnsi="Times New Roman" w:cs="Times New Roman"/>
          <w:b/>
          <w:bCs/>
          <w:color w:val="181818"/>
          <w:sz w:val="28"/>
          <w:szCs w:val="28"/>
          <w:lang w:eastAsia="ru-RU"/>
        </w:rPr>
        <w:t>Оперативное планирование</w:t>
      </w:r>
      <w:r w:rsidRPr="00023749">
        <w:rPr>
          <w:rFonts w:ascii="Times New Roman" w:eastAsia="Times New Roman" w:hAnsi="Times New Roman" w:cs="Times New Roman"/>
          <w:color w:val="181818"/>
          <w:sz w:val="28"/>
          <w:szCs w:val="28"/>
          <w:lang w:eastAsia="ru-RU"/>
        </w:rPr>
        <w:t xml:space="preserve"> включает в себя рабочий </w:t>
      </w:r>
      <w:proofErr w:type="gramStart"/>
      <w:r w:rsidRPr="00023749">
        <w:rPr>
          <w:rFonts w:ascii="Times New Roman" w:eastAsia="Times New Roman" w:hAnsi="Times New Roman" w:cs="Times New Roman"/>
          <w:color w:val="181818"/>
          <w:sz w:val="28"/>
          <w:szCs w:val="28"/>
          <w:lang w:eastAsia="ru-RU"/>
        </w:rPr>
        <w:t>план,  план</w:t>
      </w:r>
      <w:proofErr w:type="gramEnd"/>
      <w:r w:rsidRPr="00023749">
        <w:rPr>
          <w:rFonts w:ascii="Times New Roman" w:eastAsia="Times New Roman" w:hAnsi="Times New Roman" w:cs="Times New Roman"/>
          <w:color w:val="181818"/>
          <w:sz w:val="28"/>
          <w:szCs w:val="28"/>
          <w:lang w:eastAsia="ru-RU"/>
        </w:rPr>
        <w:t>-конспект тренировочного занятия.</w:t>
      </w:r>
    </w:p>
    <w:p w14:paraId="6BC1CD2F"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Рабочий план определяет конкретное содержание занятий на определенный тренировочный цикл или календарный срок (</w:t>
      </w:r>
      <w:proofErr w:type="gramStart"/>
      <w:r w:rsidRPr="00023749">
        <w:rPr>
          <w:rFonts w:ascii="Times New Roman" w:eastAsia="Times New Roman" w:hAnsi="Times New Roman" w:cs="Times New Roman"/>
          <w:color w:val="181818"/>
          <w:sz w:val="28"/>
          <w:szCs w:val="28"/>
          <w:lang w:eastAsia="ru-RU"/>
        </w:rPr>
        <w:t>например</w:t>
      </w:r>
      <w:proofErr w:type="gramEnd"/>
      <w:r w:rsidRPr="00023749">
        <w:rPr>
          <w:rFonts w:ascii="Times New Roman" w:eastAsia="Times New Roman" w:hAnsi="Times New Roman" w:cs="Times New Roman"/>
          <w:color w:val="181818"/>
          <w:sz w:val="28"/>
          <w:szCs w:val="28"/>
          <w:lang w:eastAsia="ru-RU"/>
        </w:rPr>
        <w:t xml:space="preserve"> на месяц). В этом </w:t>
      </w:r>
      <w:proofErr w:type="gramStart"/>
      <w:r w:rsidRPr="00023749">
        <w:rPr>
          <w:rFonts w:ascii="Times New Roman" w:eastAsia="Times New Roman" w:hAnsi="Times New Roman" w:cs="Times New Roman"/>
          <w:color w:val="181818"/>
          <w:sz w:val="28"/>
          <w:szCs w:val="28"/>
          <w:lang w:eastAsia="ru-RU"/>
        </w:rPr>
        <w:t>документе  планируется</w:t>
      </w:r>
      <w:proofErr w:type="gramEnd"/>
      <w:r w:rsidRPr="00023749">
        <w:rPr>
          <w:rFonts w:ascii="Times New Roman" w:eastAsia="Times New Roman" w:hAnsi="Times New Roman" w:cs="Times New Roman"/>
          <w:color w:val="181818"/>
          <w:sz w:val="28"/>
          <w:szCs w:val="28"/>
          <w:lang w:eastAsia="ru-RU"/>
        </w:rPr>
        <w:t xml:space="preserve"> методика спортивного совершенствования в соответствии с требованиями программы и индивидуального плана спортивной подготовки.</w:t>
      </w:r>
    </w:p>
    <w:p w14:paraId="04E978F7"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План-конспект тренировочного занятия составляется на основе рабочего плана. В этом документе детально определяются задачи, содержание и средства каждой части занятия, дозировку упражнений и организационно-методические указания.</w:t>
      </w:r>
    </w:p>
    <w:p w14:paraId="0BD25CFF" w14:textId="77777777" w:rsidR="00023749" w:rsidRPr="00023749" w:rsidRDefault="00023749" w:rsidP="00023749">
      <w:pPr>
        <w:shd w:val="clear" w:color="auto" w:fill="FFFFFF"/>
        <w:spacing w:after="0" w:line="240" w:lineRule="auto"/>
        <w:ind w:right="48"/>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 </w:t>
      </w:r>
    </w:p>
    <w:p w14:paraId="20465E22" w14:textId="44A51654" w:rsidR="00023749" w:rsidRPr="00023749" w:rsidRDefault="00023749" w:rsidP="00023749">
      <w:pPr>
        <w:shd w:val="clear" w:color="auto" w:fill="FFFFFF"/>
        <w:spacing w:after="0" w:line="240" w:lineRule="auto"/>
        <w:ind w:right="48"/>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t>3.4. Требования по организации и проведению врачебно</w:t>
      </w:r>
      <w:r w:rsidR="0075049B">
        <w:rPr>
          <w:rFonts w:ascii="Times New Roman" w:eastAsia="Times New Roman" w:hAnsi="Times New Roman" w:cs="Times New Roman"/>
          <w:b/>
          <w:bCs/>
          <w:color w:val="000000"/>
          <w:sz w:val="28"/>
          <w:szCs w:val="28"/>
          <w:lang w:eastAsia="ru-RU"/>
        </w:rPr>
        <w:t>го</w:t>
      </w:r>
      <w:r w:rsidRPr="00023749">
        <w:rPr>
          <w:rFonts w:ascii="Times New Roman" w:eastAsia="Times New Roman" w:hAnsi="Times New Roman" w:cs="Times New Roman"/>
          <w:b/>
          <w:bCs/>
          <w:color w:val="000000"/>
          <w:sz w:val="28"/>
          <w:szCs w:val="28"/>
          <w:lang w:eastAsia="ru-RU"/>
        </w:rPr>
        <w:t>, психологического и биохимического контроля.</w:t>
      </w:r>
    </w:p>
    <w:p w14:paraId="4695FA5E" w14:textId="12CC976D"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Врачебн</w:t>
      </w:r>
      <w:r w:rsidR="00541C10">
        <w:rPr>
          <w:rFonts w:ascii="Times New Roman" w:eastAsia="Times New Roman" w:hAnsi="Times New Roman" w:cs="Times New Roman"/>
          <w:color w:val="181818"/>
          <w:sz w:val="28"/>
          <w:szCs w:val="28"/>
          <w:lang w:eastAsia="ru-RU"/>
        </w:rPr>
        <w:t>ый</w:t>
      </w:r>
      <w:r w:rsidRPr="00023749">
        <w:rPr>
          <w:rFonts w:ascii="Times New Roman" w:eastAsia="Times New Roman" w:hAnsi="Times New Roman" w:cs="Times New Roman"/>
          <w:color w:val="181818"/>
          <w:sz w:val="28"/>
          <w:szCs w:val="28"/>
          <w:lang w:eastAsia="ru-RU"/>
        </w:rPr>
        <w:t xml:space="preserve"> контроль – это исследование, проводимое совместно с врачом и тренером для того, чтобы определить, как воздействует на организм спортсмена тренировочные нагрузки, с целью предупредить переутомление и развитие патологических изменений, приводящих к заболеваниям.</w:t>
      </w:r>
    </w:p>
    <w:p w14:paraId="02B2D4F3" w14:textId="01AC583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Врачебн</w:t>
      </w:r>
      <w:r w:rsidR="00541C10">
        <w:rPr>
          <w:rFonts w:ascii="Times New Roman" w:eastAsia="Times New Roman" w:hAnsi="Times New Roman" w:cs="Times New Roman"/>
          <w:color w:val="181818"/>
          <w:sz w:val="28"/>
          <w:szCs w:val="28"/>
          <w:lang w:eastAsia="ru-RU"/>
        </w:rPr>
        <w:t>ый</w:t>
      </w:r>
      <w:r w:rsidRPr="00023749">
        <w:rPr>
          <w:rFonts w:ascii="Times New Roman" w:eastAsia="Times New Roman" w:hAnsi="Times New Roman" w:cs="Times New Roman"/>
          <w:color w:val="181818"/>
          <w:sz w:val="28"/>
          <w:szCs w:val="28"/>
          <w:lang w:eastAsia="ru-RU"/>
        </w:rPr>
        <w:t xml:space="preserve"> контроль предусматривает наблюдение врача непосредственно в процессе тренировочных занятий, во время спортивных сборов и соревнований.</w:t>
      </w:r>
    </w:p>
    <w:p w14:paraId="21A017DD" w14:textId="75EA6BAE"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Врачебн</w:t>
      </w:r>
      <w:r w:rsidR="00541C10">
        <w:rPr>
          <w:rFonts w:ascii="Times New Roman" w:eastAsia="Times New Roman" w:hAnsi="Times New Roman" w:cs="Times New Roman"/>
          <w:color w:val="181818"/>
          <w:sz w:val="28"/>
          <w:szCs w:val="28"/>
          <w:lang w:eastAsia="ru-RU"/>
        </w:rPr>
        <w:t>ый</w:t>
      </w:r>
      <w:r w:rsidRPr="00023749">
        <w:rPr>
          <w:rFonts w:ascii="Times New Roman" w:eastAsia="Times New Roman" w:hAnsi="Times New Roman" w:cs="Times New Roman"/>
          <w:color w:val="181818"/>
          <w:sz w:val="28"/>
          <w:szCs w:val="28"/>
          <w:lang w:eastAsia="ru-RU"/>
        </w:rPr>
        <w:t xml:space="preserve"> контроль включает:</w:t>
      </w:r>
    </w:p>
    <w:p w14:paraId="15C04BDD"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оценку организации и методики проведения занятий физическими упражнениями с учетом возраста, пола, состояния здоровья, общей физической подготовленности и тренированности;</w:t>
      </w:r>
    </w:p>
    <w:p w14:paraId="0D2B07D9"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оценку воздействия тренировок, соревнований на организм спортсмена;</w:t>
      </w:r>
    </w:p>
    <w:p w14:paraId="46D8C9E7"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проверку условий санитарно-гигиенического содержания мест занятий, оборудования, а </w:t>
      </w:r>
      <w:proofErr w:type="gramStart"/>
      <w:r w:rsidRPr="00023749">
        <w:rPr>
          <w:rFonts w:ascii="Times New Roman" w:eastAsia="Times New Roman" w:hAnsi="Times New Roman" w:cs="Times New Roman"/>
          <w:color w:val="181818"/>
          <w:sz w:val="28"/>
          <w:szCs w:val="28"/>
          <w:lang w:eastAsia="ru-RU"/>
        </w:rPr>
        <w:t>так же</w:t>
      </w:r>
      <w:proofErr w:type="gramEnd"/>
      <w:r w:rsidRPr="00023749">
        <w:rPr>
          <w:rFonts w:ascii="Times New Roman" w:eastAsia="Times New Roman" w:hAnsi="Times New Roman" w:cs="Times New Roman"/>
          <w:color w:val="181818"/>
          <w:sz w:val="28"/>
          <w:szCs w:val="28"/>
          <w:lang w:eastAsia="ru-RU"/>
        </w:rPr>
        <w:t xml:space="preserve"> спортивной одежды и обуви спортсменов;</w:t>
      </w:r>
    </w:p>
    <w:p w14:paraId="05C673FF"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проверку мер профилактики спортивного травматизма, выполнения правил безопасности.</w:t>
      </w:r>
    </w:p>
    <w:p w14:paraId="295C9F48" w14:textId="3B2845C1"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lastRenderedPageBreak/>
        <w:t>С помощью врачебно</w:t>
      </w:r>
      <w:r w:rsidR="00541C10">
        <w:rPr>
          <w:rFonts w:ascii="Times New Roman" w:eastAsia="Times New Roman" w:hAnsi="Times New Roman" w:cs="Times New Roman"/>
          <w:color w:val="181818"/>
          <w:sz w:val="28"/>
          <w:szCs w:val="28"/>
          <w:lang w:eastAsia="ru-RU"/>
        </w:rPr>
        <w:t>го</w:t>
      </w:r>
      <w:r w:rsidRPr="00023749">
        <w:rPr>
          <w:rFonts w:ascii="Times New Roman" w:eastAsia="Times New Roman" w:hAnsi="Times New Roman" w:cs="Times New Roman"/>
          <w:color w:val="181818"/>
          <w:sz w:val="28"/>
          <w:szCs w:val="28"/>
          <w:lang w:eastAsia="ru-RU"/>
        </w:rPr>
        <w:t xml:space="preserve"> контроля можно выявить срочный, отставленный и кумулятивный тренировочный эффекты.</w:t>
      </w:r>
    </w:p>
    <w:p w14:paraId="615755FC"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Срочный тренировочный эффект позволяет увидеть изменения, происходящие в организме во время выполнения упражнений и в ближайший период отдыха.</w:t>
      </w:r>
    </w:p>
    <w:p w14:paraId="6E8A93AA"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Отставленный тренировочный эффект дает возможность выявить изменения, происходящие в организме во время выполнения упражнений в ближайший период отдыха, изменения, происходящие в организме в поздних фазах восстановления – </w:t>
      </w:r>
      <w:proofErr w:type="gramStart"/>
      <w:r w:rsidRPr="00023749">
        <w:rPr>
          <w:rFonts w:ascii="Times New Roman" w:eastAsia="Times New Roman" w:hAnsi="Times New Roman" w:cs="Times New Roman"/>
          <w:color w:val="181818"/>
          <w:sz w:val="28"/>
          <w:szCs w:val="28"/>
          <w:lang w:eastAsia="ru-RU"/>
        </w:rPr>
        <w:t>на  другой</w:t>
      </w:r>
      <w:proofErr w:type="gramEnd"/>
      <w:r w:rsidRPr="00023749">
        <w:rPr>
          <w:rFonts w:ascii="Times New Roman" w:eastAsia="Times New Roman" w:hAnsi="Times New Roman" w:cs="Times New Roman"/>
          <w:color w:val="181818"/>
          <w:sz w:val="28"/>
          <w:szCs w:val="28"/>
          <w:lang w:eastAsia="ru-RU"/>
        </w:rPr>
        <w:t xml:space="preserve"> и последующие после нагрузки дни.</w:t>
      </w:r>
    </w:p>
    <w:p w14:paraId="554FC8E8"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Кумулятивный тренировочный эффект показывает те изменения в организме, которые происходят на протяжении длительного периода тренировки.</w:t>
      </w:r>
    </w:p>
    <w:p w14:paraId="70DB58B3" w14:textId="062861FD"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В процессе </w:t>
      </w:r>
      <w:proofErr w:type="gramStart"/>
      <w:r w:rsidRPr="00023749">
        <w:rPr>
          <w:rFonts w:ascii="Times New Roman" w:eastAsia="Times New Roman" w:hAnsi="Times New Roman" w:cs="Times New Roman"/>
          <w:color w:val="181818"/>
          <w:sz w:val="28"/>
          <w:szCs w:val="28"/>
          <w:lang w:eastAsia="ru-RU"/>
        </w:rPr>
        <w:t>врачебн</w:t>
      </w:r>
      <w:r w:rsidR="00B6175B">
        <w:rPr>
          <w:rFonts w:ascii="Times New Roman" w:eastAsia="Times New Roman" w:hAnsi="Times New Roman" w:cs="Times New Roman"/>
          <w:color w:val="181818"/>
          <w:sz w:val="28"/>
          <w:szCs w:val="28"/>
          <w:lang w:eastAsia="ru-RU"/>
        </w:rPr>
        <w:t>ых</w:t>
      </w:r>
      <w:r w:rsidRPr="00023749">
        <w:rPr>
          <w:rFonts w:ascii="Times New Roman" w:eastAsia="Times New Roman" w:hAnsi="Times New Roman" w:cs="Times New Roman"/>
          <w:color w:val="181818"/>
          <w:sz w:val="28"/>
          <w:szCs w:val="28"/>
          <w:lang w:eastAsia="ru-RU"/>
        </w:rPr>
        <w:t>  наблюдений</w:t>
      </w:r>
      <w:proofErr w:type="gramEnd"/>
      <w:r w:rsidRPr="00023749">
        <w:rPr>
          <w:rFonts w:ascii="Times New Roman" w:eastAsia="Times New Roman" w:hAnsi="Times New Roman" w:cs="Times New Roman"/>
          <w:color w:val="181818"/>
          <w:sz w:val="28"/>
          <w:szCs w:val="28"/>
          <w:lang w:eastAsia="ru-RU"/>
        </w:rPr>
        <w:t xml:space="preserve"> решаются следующие основные задачи:</w:t>
      </w:r>
    </w:p>
    <w:p w14:paraId="29E6C4DD"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изучение воздействий физических нагрузок на организм занимающихся с целью оценки адекватности их уровню подготовленности данного спортсмена и др.</w:t>
      </w:r>
    </w:p>
    <w:p w14:paraId="151B1340"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определение состояния здоровья и функционального состояния организма спортсмена для оценки уровня функциональной готовности на различных этапах подготовки.</w:t>
      </w:r>
    </w:p>
    <w:p w14:paraId="4ABE443C"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оценка соответствия применяемых средств и системы тренировки ее задача и возможностям спортсмена в целях совершенствования планирования и индивидуализации тренировочного процесса.</w:t>
      </w:r>
    </w:p>
    <w:p w14:paraId="004C7E4E"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оценка и выбор медицинских, педагогических и психологических средств и методов, направленных на улучшение восстановительных процессов после больших физических нагрузок.</w:t>
      </w:r>
    </w:p>
    <w:p w14:paraId="119614E9"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оценка условий и организации тренировочных занятий.</w:t>
      </w:r>
    </w:p>
    <w:p w14:paraId="45ACE651" w14:textId="0B2BA9FD"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Результаты врачебного наблюдения для устранения выявленных недостатков доводят до сведения руководителя Учреждения, тренеров.</w:t>
      </w:r>
    </w:p>
    <w:p w14:paraId="150C9810"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В результате наблюдения врач может выявить признаки переутомления и своевременно предупредить его вредные последствия.</w:t>
      </w:r>
    </w:p>
    <w:p w14:paraId="1F325350"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При этом выявляются отклонения в состоянии здоровья или функциональном состоянии, уточняется степень тренированности и способность выполнять запланированные нагрузки, а </w:t>
      </w:r>
      <w:proofErr w:type="gramStart"/>
      <w:r w:rsidRPr="00023749">
        <w:rPr>
          <w:rFonts w:ascii="Times New Roman" w:eastAsia="Times New Roman" w:hAnsi="Times New Roman" w:cs="Times New Roman"/>
          <w:color w:val="181818"/>
          <w:sz w:val="28"/>
          <w:szCs w:val="28"/>
          <w:lang w:eastAsia="ru-RU"/>
        </w:rPr>
        <w:t>так же</w:t>
      </w:r>
      <w:proofErr w:type="gramEnd"/>
      <w:r w:rsidRPr="00023749">
        <w:rPr>
          <w:rFonts w:ascii="Times New Roman" w:eastAsia="Times New Roman" w:hAnsi="Times New Roman" w:cs="Times New Roman"/>
          <w:color w:val="181818"/>
          <w:sz w:val="28"/>
          <w:szCs w:val="28"/>
          <w:lang w:eastAsia="ru-RU"/>
        </w:rPr>
        <w:t xml:space="preserve"> принимаются меры в случае недостаточной эффективности тренировки.</w:t>
      </w:r>
    </w:p>
    <w:p w14:paraId="68B2F210" w14:textId="2505EB18"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Тренер определяет при этом работоспособность спортсменов, выполнения им намеченного плана тренировки, результативность и качество выполнения движений, а врач оценивает состояние занимающегося, его реакцию на нагрузку и восстановление. Сопоставление этих данных позволяет наиболее точно и полно охарактеризовать нагрузку занятия или соревнования и ее соответствие состоянию спортсмена, помогает тренеру своевременно внести необходимые изменения в тренировочный процесс.</w:t>
      </w:r>
    </w:p>
    <w:p w14:paraId="33FD2D06"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Для решения этих вопросов врачу необходимо:</w:t>
      </w:r>
    </w:p>
    <w:p w14:paraId="12B51786"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периодически сопоставлять результаты медицинских обследований с данными педагогических наблюдений;</w:t>
      </w:r>
    </w:p>
    <w:p w14:paraId="48542913" w14:textId="1F503E90"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систематически вместе с тренерами анализировать правильность избранных методов тренировочного процесса;</w:t>
      </w:r>
    </w:p>
    <w:p w14:paraId="5FB89CFC" w14:textId="42A1625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lastRenderedPageBreak/>
        <w:t>- вместе с тренерами регулярно обсуждать результаты отдельных тренировочных занятий за определенный период времени.</w:t>
      </w:r>
    </w:p>
    <w:p w14:paraId="486B5CA4"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r w:rsidRPr="00023749">
        <w:rPr>
          <w:rFonts w:ascii="Times New Roman" w:eastAsia="Times New Roman" w:hAnsi="Times New Roman" w:cs="Times New Roman"/>
          <w:b/>
          <w:bCs/>
          <w:color w:val="181818"/>
          <w:sz w:val="28"/>
          <w:szCs w:val="28"/>
          <w:lang w:eastAsia="ru-RU"/>
        </w:rPr>
        <w:t>Психологический контроль</w:t>
      </w:r>
      <w:r w:rsidRPr="00023749">
        <w:rPr>
          <w:rFonts w:ascii="Times New Roman" w:eastAsia="Times New Roman" w:hAnsi="Times New Roman" w:cs="Times New Roman"/>
          <w:color w:val="181818"/>
          <w:sz w:val="28"/>
          <w:szCs w:val="28"/>
          <w:lang w:eastAsia="ru-RU"/>
        </w:rPr>
        <w:t xml:space="preserve"> заключается в систематическом проведении психологических обследований, сопоставление получаемых </w:t>
      </w:r>
      <w:proofErr w:type="gramStart"/>
      <w:r w:rsidRPr="00023749">
        <w:rPr>
          <w:rFonts w:ascii="Times New Roman" w:eastAsia="Times New Roman" w:hAnsi="Times New Roman" w:cs="Times New Roman"/>
          <w:color w:val="181818"/>
          <w:sz w:val="28"/>
          <w:szCs w:val="28"/>
          <w:lang w:eastAsia="ru-RU"/>
        </w:rPr>
        <w:t>данных  с</w:t>
      </w:r>
      <w:proofErr w:type="gramEnd"/>
      <w:r w:rsidRPr="00023749">
        <w:rPr>
          <w:rFonts w:ascii="Times New Roman" w:eastAsia="Times New Roman" w:hAnsi="Times New Roman" w:cs="Times New Roman"/>
          <w:color w:val="181818"/>
          <w:sz w:val="28"/>
          <w:szCs w:val="28"/>
          <w:lang w:eastAsia="ru-RU"/>
        </w:rPr>
        <w:t xml:space="preserve"> имеющимися критериями и нормативными показателями подготовленности. Следует  диагностировать на разных этапах тренировочного процесса для дальнейшего повышения эффективности подготовки общие, неспецифические показатели спортсмена, характеризующие его психофизиологические возможности, «</w:t>
      </w:r>
      <w:proofErr w:type="spellStart"/>
      <w:r w:rsidRPr="00023749">
        <w:rPr>
          <w:rFonts w:ascii="Times New Roman" w:eastAsia="Times New Roman" w:hAnsi="Times New Roman" w:cs="Times New Roman"/>
          <w:color w:val="181818"/>
          <w:sz w:val="28"/>
          <w:szCs w:val="28"/>
          <w:lang w:eastAsia="ru-RU"/>
        </w:rPr>
        <w:t>психофункциональный</w:t>
      </w:r>
      <w:proofErr w:type="spellEnd"/>
      <w:r w:rsidRPr="00023749">
        <w:rPr>
          <w:rFonts w:ascii="Times New Roman" w:eastAsia="Times New Roman" w:hAnsi="Times New Roman" w:cs="Times New Roman"/>
          <w:color w:val="181818"/>
          <w:sz w:val="28"/>
          <w:szCs w:val="28"/>
          <w:lang w:eastAsia="ru-RU"/>
        </w:rPr>
        <w:t xml:space="preserve">» резерв, а также профиль его личности, целесообразно диагностировать в подготовительном периоде. Более специфические психологические показатели личности и деятельности спортсмена, дающие возможность выявить психологические критерии его тренированности, рекомендуется определять в начале специальной подготовки.  И, наконец, специфические соревновательные качества, проявляемые в экстремальных </w:t>
      </w:r>
      <w:proofErr w:type="gramStart"/>
      <w:r w:rsidRPr="00023749">
        <w:rPr>
          <w:rFonts w:ascii="Times New Roman" w:eastAsia="Times New Roman" w:hAnsi="Times New Roman" w:cs="Times New Roman"/>
          <w:color w:val="181818"/>
          <w:sz w:val="28"/>
          <w:szCs w:val="28"/>
          <w:lang w:eastAsia="ru-RU"/>
        </w:rPr>
        <w:t>условиях,  могут</w:t>
      </w:r>
      <w:proofErr w:type="gramEnd"/>
      <w:r w:rsidRPr="00023749">
        <w:rPr>
          <w:rFonts w:ascii="Times New Roman" w:eastAsia="Times New Roman" w:hAnsi="Times New Roman" w:cs="Times New Roman"/>
          <w:color w:val="181818"/>
          <w:sz w:val="28"/>
          <w:szCs w:val="28"/>
          <w:lang w:eastAsia="ru-RU"/>
        </w:rPr>
        <w:t xml:space="preserve"> быть определены лишь в процессе участия в соревнованиях.</w:t>
      </w:r>
    </w:p>
    <w:p w14:paraId="59CDEB66"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Биохимический контроль</w:t>
      </w:r>
    </w:p>
    <w:p w14:paraId="4BCC9081" w14:textId="6CA16548"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При адаптации организма к физическим нагрузкам, перетренировке, а также при патологических состояниях в организме изменяется обмен веществ, что приводит к появлению в различных тканях и биологических жидкостях отдельных метаболитов (продуктов обмена веществ), которые отражают функциональные изменения и могут служить  биохимическими тестами либо показателями их характеристики.  Поэтому в спорте наряду с врачебн</w:t>
      </w:r>
      <w:r w:rsidR="00EA51C7">
        <w:rPr>
          <w:rFonts w:ascii="Times New Roman" w:eastAsia="Times New Roman" w:hAnsi="Times New Roman" w:cs="Times New Roman"/>
          <w:color w:val="181818"/>
          <w:sz w:val="28"/>
          <w:szCs w:val="28"/>
          <w:lang w:eastAsia="ru-RU"/>
        </w:rPr>
        <w:t>ым</w:t>
      </w:r>
      <w:r w:rsidRPr="00023749">
        <w:rPr>
          <w:rFonts w:ascii="Times New Roman" w:eastAsia="Times New Roman" w:hAnsi="Times New Roman" w:cs="Times New Roman"/>
          <w:color w:val="181818"/>
          <w:sz w:val="28"/>
          <w:szCs w:val="28"/>
          <w:lang w:eastAsia="ru-RU"/>
        </w:rPr>
        <w:t>, психологическим контролем используется биохимический контроль над функциональным состоянием спортсмена.</w:t>
      </w:r>
    </w:p>
    <w:p w14:paraId="01D086A6"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Определение биохимических показателей обмена веществ позволяет решать следующие задачи комплексного обследования:  контроль над функциональным состоянием организма спортсмена, которое отражает эффективность и рациональность выполняемой тренировочной программы, наблюдение за адаптационными изменениями основных энергетических систем и функциональной перестройки организма в процессе тренировки, диагностика </w:t>
      </w:r>
      <w:proofErr w:type="spellStart"/>
      <w:r w:rsidRPr="00023749">
        <w:rPr>
          <w:rFonts w:ascii="Times New Roman" w:eastAsia="Times New Roman" w:hAnsi="Times New Roman" w:cs="Times New Roman"/>
          <w:color w:val="181818"/>
          <w:sz w:val="28"/>
          <w:szCs w:val="28"/>
          <w:lang w:eastAsia="ru-RU"/>
        </w:rPr>
        <w:t>предпатологических</w:t>
      </w:r>
      <w:proofErr w:type="spellEnd"/>
      <w:r w:rsidRPr="00023749">
        <w:rPr>
          <w:rFonts w:ascii="Times New Roman" w:eastAsia="Times New Roman" w:hAnsi="Times New Roman" w:cs="Times New Roman"/>
          <w:color w:val="181818"/>
          <w:sz w:val="28"/>
          <w:szCs w:val="28"/>
          <w:lang w:eastAsia="ru-RU"/>
        </w:rPr>
        <w:t xml:space="preserve"> и патологических изменений  метаболизма спортсменов. Биохимический контроль позволяет также решать такие частные задачи, </w:t>
      </w:r>
      <w:proofErr w:type="gramStart"/>
      <w:r w:rsidRPr="00023749">
        <w:rPr>
          <w:rFonts w:ascii="Times New Roman" w:eastAsia="Times New Roman" w:hAnsi="Times New Roman" w:cs="Times New Roman"/>
          <w:color w:val="181818"/>
          <w:sz w:val="28"/>
          <w:szCs w:val="28"/>
          <w:lang w:eastAsia="ru-RU"/>
        </w:rPr>
        <w:t>как  выявление</w:t>
      </w:r>
      <w:proofErr w:type="gramEnd"/>
      <w:r w:rsidRPr="00023749">
        <w:rPr>
          <w:rFonts w:ascii="Times New Roman" w:eastAsia="Times New Roman" w:hAnsi="Times New Roman" w:cs="Times New Roman"/>
          <w:color w:val="181818"/>
          <w:sz w:val="28"/>
          <w:szCs w:val="28"/>
          <w:lang w:eastAsia="ru-RU"/>
        </w:rPr>
        <w:t xml:space="preserve"> реакции организма на физические нагрузки, оценка уровня тренированности, адекватности применения фармакологических и других восстанавливающих средств, роли климатических факторов и др. Данный контроль используется на различных этапах подготовки.  </w:t>
      </w:r>
    </w:p>
    <w:p w14:paraId="37CA435B"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C00000"/>
          <w:sz w:val="28"/>
          <w:szCs w:val="28"/>
          <w:lang w:eastAsia="ru-RU"/>
        </w:rPr>
        <w:t> </w:t>
      </w:r>
    </w:p>
    <w:p w14:paraId="6586C49D"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3.5. Избранный вид. Программный материал для практических занятий</w:t>
      </w:r>
    </w:p>
    <w:p w14:paraId="7E31A19C"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3.5.1. ТЕОРЕТИЧЕСКАЯ ПОДГОТОВКА.</w:t>
      </w:r>
    </w:p>
    <w:p w14:paraId="5111D110" w14:textId="6E892A00"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Физическая культура и спорт в России. Физическая культура - одно из важных средств физического воспитания. Ее значение для укрепления здоровья и всестороннего развития физических способностей занимающихся. </w:t>
      </w:r>
      <w:r w:rsidRPr="00023749">
        <w:rPr>
          <w:rFonts w:ascii="Times New Roman" w:eastAsia="Times New Roman" w:hAnsi="Times New Roman" w:cs="Times New Roman"/>
          <w:color w:val="181818"/>
          <w:sz w:val="28"/>
          <w:szCs w:val="28"/>
          <w:lang w:eastAsia="ru-RU"/>
        </w:rPr>
        <w:lastRenderedPageBreak/>
        <w:t>Почетные спортивные звания и спортивные разряды. Достижения российских спортсменов на мировом уровне.</w:t>
      </w:r>
    </w:p>
    <w:p w14:paraId="338E222A" w14:textId="68B08AC0"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Арм</w:t>
      </w:r>
      <w:r w:rsidR="00EA51C7">
        <w:rPr>
          <w:rFonts w:ascii="Times New Roman" w:eastAsia="Times New Roman" w:hAnsi="Times New Roman" w:cs="Times New Roman"/>
          <w:color w:val="181818"/>
          <w:sz w:val="28"/>
          <w:szCs w:val="28"/>
          <w:lang w:eastAsia="ru-RU"/>
        </w:rPr>
        <w:t>рестлинг в Ро</w:t>
      </w:r>
      <w:r w:rsidRPr="00023749">
        <w:rPr>
          <w:rFonts w:ascii="Times New Roman" w:eastAsia="Times New Roman" w:hAnsi="Times New Roman" w:cs="Times New Roman"/>
          <w:color w:val="181818"/>
          <w:sz w:val="28"/>
          <w:szCs w:val="28"/>
          <w:lang w:eastAsia="ru-RU"/>
        </w:rPr>
        <w:t>ссии. Характеристика спортивной борьбы. Краткий обзор о развитии армспорта в России. Достижения Российских борцов на международных соревнованиях. Арм</w:t>
      </w:r>
      <w:r w:rsidR="006C1681">
        <w:rPr>
          <w:rFonts w:ascii="Times New Roman" w:eastAsia="Times New Roman" w:hAnsi="Times New Roman" w:cs="Times New Roman"/>
          <w:color w:val="181818"/>
          <w:sz w:val="28"/>
          <w:szCs w:val="28"/>
          <w:lang w:eastAsia="ru-RU"/>
        </w:rPr>
        <w:t>рестлинг</w:t>
      </w:r>
      <w:r w:rsidRPr="00023749">
        <w:rPr>
          <w:rFonts w:ascii="Times New Roman" w:eastAsia="Times New Roman" w:hAnsi="Times New Roman" w:cs="Times New Roman"/>
          <w:color w:val="181818"/>
          <w:sz w:val="28"/>
          <w:szCs w:val="28"/>
          <w:lang w:eastAsia="ru-RU"/>
        </w:rPr>
        <w:t xml:space="preserve">, ее история и пути развития </w:t>
      </w:r>
      <w:proofErr w:type="gramStart"/>
      <w:r w:rsidRPr="00023749">
        <w:rPr>
          <w:rFonts w:ascii="Times New Roman" w:eastAsia="Times New Roman" w:hAnsi="Times New Roman" w:cs="Times New Roman"/>
          <w:color w:val="181818"/>
          <w:sz w:val="28"/>
          <w:szCs w:val="28"/>
          <w:lang w:eastAsia="ru-RU"/>
        </w:rPr>
        <w:t>в  России</w:t>
      </w:r>
      <w:proofErr w:type="gramEnd"/>
      <w:r w:rsidRPr="00023749">
        <w:rPr>
          <w:rFonts w:ascii="Times New Roman" w:eastAsia="Times New Roman" w:hAnsi="Times New Roman" w:cs="Times New Roman"/>
          <w:color w:val="181818"/>
          <w:sz w:val="28"/>
          <w:szCs w:val="28"/>
          <w:lang w:eastAsia="ru-RU"/>
        </w:rPr>
        <w:t xml:space="preserve"> и в мире. Разрядные нормы и требования единой спортивной классификации по армспорту. Структура организационно-методического руководства армспорта. Состояние работы по арм</w:t>
      </w:r>
      <w:r w:rsidR="006C1681">
        <w:rPr>
          <w:rFonts w:ascii="Times New Roman" w:eastAsia="Times New Roman" w:hAnsi="Times New Roman" w:cs="Times New Roman"/>
          <w:color w:val="181818"/>
          <w:sz w:val="28"/>
          <w:szCs w:val="28"/>
          <w:lang w:eastAsia="ru-RU"/>
        </w:rPr>
        <w:t>рестлингу</w:t>
      </w:r>
      <w:r w:rsidRPr="00023749">
        <w:rPr>
          <w:rFonts w:ascii="Times New Roman" w:eastAsia="Times New Roman" w:hAnsi="Times New Roman" w:cs="Times New Roman"/>
          <w:color w:val="181818"/>
          <w:sz w:val="28"/>
          <w:szCs w:val="28"/>
          <w:lang w:eastAsia="ru-RU"/>
        </w:rPr>
        <w:t xml:space="preserve"> в данной физкультурной организации, районе, городе и задачи дальнейшего его развития.</w:t>
      </w:r>
    </w:p>
    <w:p w14:paraId="6EC16671"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Краткие сведения о строении и функциях организма человека, влияние физических упражнений на организм занимающихся. Краткие сведения о строении и функциях, возрастных особенностях организма человека. Опорно- двигательный аппарат и мышцы, их строение и взаимодействие. Основные сведения о кровообращении. Сердце и сосуды. Дыхание и газообмен. Легкие. Значение дыхания для жизнедеятельности организма. Органы пищеварения и обмена веществ. Органы выделения (кишечник, почки, легкие, кожа). Ведущая роль центральной нервной системы в деятельности всего организма. Влияние занятий физическими упражнениями на организм человека. Совершенствование функции мышечной системы, аппарата дыхания и кровообращения, нервной системы под воздействием физических упражнений и занятий борьбой. Значение систематических занятий физическими упражнениями для укрепления здоровья, развитие физических способностей и достижение высоких спортивных результатов.</w:t>
      </w:r>
    </w:p>
    <w:p w14:paraId="0C83FE4E"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Гигиена спортсмена, закаливание и режим питания. Понятие о гигиене. Гигиена физических упражнений и спорта, ее значение, основные задачи и требования. Гигиенические основы режима труда, отдыха, занятий спортом. Общий режим. Режим питания и питьевой режим во время тренировок и соревнований. Значение белков, углеводов, жиров, минеральных солей и витаминов в питании спортсменов. Калорийность и усвоение пищи. Примерные суточные пищевые нормы занимающихся борьбой. Гигиена сна. Уход за кожей, волосами и ногтями. Гигиена полости рта. Уход за ногами. Гигиеническое значение водных процедур (умывание, обтирание, душ, баня, купание). Использование естественных факторов природы (солнце, воздух, вода) в закаливании организма. Требования к закаливанию организма. Гигиена одежды и обуви. Гигиена жилищ и мест занятий (воздух, температура, влажность, освещение и вентиляция помещений). Временные ограничения и противопоказания к занятиям физическими упражнениями. Меры личной и общественной санитарно-гигиенической профилактики (предупреждение заболеваний). Вред курения, употребления спиртных и наркотических ве</w:t>
      </w:r>
      <w:r w:rsidRPr="00023749">
        <w:rPr>
          <w:rFonts w:ascii="Arial" w:eastAsia="Times New Roman" w:hAnsi="Arial" w:cs="Arial"/>
          <w:color w:val="181818"/>
          <w:sz w:val="28"/>
          <w:szCs w:val="28"/>
          <w:lang w:eastAsia="ru-RU"/>
        </w:rPr>
        <w:t>ществ.</w:t>
      </w:r>
    </w:p>
    <w:p w14:paraId="3EBFB68D"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Врачебный контроль и самоконтроль, оказание первой помощи, спортивный массаж. Значение и содержание врачебного контроля и самоконтроля в процессе занятий физической культурой и спортом. </w:t>
      </w:r>
      <w:r w:rsidRPr="00023749">
        <w:rPr>
          <w:rFonts w:ascii="Times New Roman" w:eastAsia="Times New Roman" w:hAnsi="Times New Roman" w:cs="Times New Roman"/>
          <w:color w:val="181818"/>
          <w:sz w:val="28"/>
          <w:szCs w:val="28"/>
          <w:lang w:eastAsia="ru-RU"/>
        </w:rPr>
        <w:lastRenderedPageBreak/>
        <w:t xml:space="preserve">Объективные данные: вес, динамометрия, спирометрия, пульс. Субъективные данные: самочувствие, сон, аппетит, настроение, работоспособность, общее состояние. Дневник самоконтроля, его содержание и порядок ведения. Понятие о спортивной форме, утомлении и перетренировке. Первая помощь (до врача) при ушибах, рассечении, вывихах, переломах, растяжениях, кровотечениях. Способ остановки кровотечений: вставка тампона, перевязка. Оказание первой помощи при сотрясении головного мозга, шока. Основы спортивного массажа. Общее понятие о спортивном массаже. Основные приемы массажа (поглаживание, растирание, разминание, </w:t>
      </w:r>
      <w:proofErr w:type="spellStart"/>
      <w:r w:rsidRPr="00023749">
        <w:rPr>
          <w:rFonts w:ascii="Times New Roman" w:eastAsia="Times New Roman" w:hAnsi="Times New Roman" w:cs="Times New Roman"/>
          <w:color w:val="181818"/>
          <w:sz w:val="28"/>
          <w:szCs w:val="28"/>
          <w:lang w:eastAsia="ru-RU"/>
        </w:rPr>
        <w:t>покалачивание</w:t>
      </w:r>
      <w:proofErr w:type="spellEnd"/>
      <w:r w:rsidRPr="00023749">
        <w:rPr>
          <w:rFonts w:ascii="Times New Roman" w:eastAsia="Times New Roman" w:hAnsi="Times New Roman" w:cs="Times New Roman"/>
          <w:color w:val="181818"/>
          <w:sz w:val="28"/>
          <w:szCs w:val="28"/>
          <w:lang w:eastAsia="ru-RU"/>
        </w:rPr>
        <w:t>, потряхивание). Массаж перед тренировкой и соревнованиями, во время и после соревнований. Противопоказания массажу.</w:t>
      </w:r>
    </w:p>
    <w:p w14:paraId="5BCB0C3F" w14:textId="77777777" w:rsidR="00023749" w:rsidRPr="00023749" w:rsidRDefault="00023749" w:rsidP="00023749">
      <w:pPr>
        <w:shd w:val="clear" w:color="auto" w:fill="FFFFFF"/>
        <w:spacing w:after="0" w:line="240" w:lineRule="auto"/>
        <w:ind w:firstLine="708"/>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3.5.2 Физическая подготовка.</w:t>
      </w:r>
    </w:p>
    <w:p w14:paraId="17A1C29A" w14:textId="77777777" w:rsidR="00023749" w:rsidRPr="00023749" w:rsidRDefault="00023749" w:rsidP="00023749">
      <w:pPr>
        <w:shd w:val="clear" w:color="auto" w:fill="FFFFFF"/>
        <w:spacing w:after="0" w:line="240" w:lineRule="auto"/>
        <w:ind w:firstLine="708"/>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3.5.2.1. ЭТАПЫ ПОДГОТОВКИ И ИХ ВЗАИМОСВЯЗЬ С ГОДАМИ ОБУЧЕНИЯ.</w:t>
      </w:r>
    </w:p>
    <w:p w14:paraId="33B34F22" w14:textId="57C7D658"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 Этап начальной подготовки</w:t>
      </w:r>
      <w:r w:rsidRPr="00023749">
        <w:rPr>
          <w:rFonts w:ascii="Times New Roman" w:eastAsia="Times New Roman" w:hAnsi="Times New Roman" w:cs="Times New Roman"/>
          <w:color w:val="181818"/>
          <w:sz w:val="28"/>
          <w:szCs w:val="28"/>
          <w:lang w:eastAsia="ru-RU"/>
        </w:rPr>
        <w:t xml:space="preserve"> (далее НП) делится на два тренировочных года. На первый этап зачисляются дети, достигшие десятилетнего возраста, имеющие письменное разрешение врача- педиатра. На данном этапе осуществляется работа по укреплению здоровья, выявлению задатков и способностей детей, определению мотивации к занятиям армспортом, разностороннему развитию физических качеств занимающихся, начальному обучению технике борьбы, отбору перспективных юных спортсменов для дальнейших занятий спортом. Этот этап характеризуется постепенным переходом к целенаправленной подготовке в избранном виде спорта. Основная цель тренировки: утверждение в выборе спортивной специализации «армспорт» и овладение основами техники. Основные средства: подвижные игры и игровые упражнения; общеразвивающие упражнения; элементы акробатики и </w:t>
      </w:r>
      <w:proofErr w:type="spellStart"/>
      <w:r w:rsidRPr="00023749">
        <w:rPr>
          <w:rFonts w:ascii="Times New Roman" w:eastAsia="Times New Roman" w:hAnsi="Times New Roman" w:cs="Times New Roman"/>
          <w:color w:val="181818"/>
          <w:sz w:val="28"/>
          <w:szCs w:val="28"/>
          <w:lang w:eastAsia="ru-RU"/>
        </w:rPr>
        <w:t>самостраховки</w:t>
      </w:r>
      <w:proofErr w:type="spellEnd"/>
      <w:r w:rsidRPr="00023749">
        <w:rPr>
          <w:rFonts w:ascii="Times New Roman" w:eastAsia="Times New Roman" w:hAnsi="Times New Roman" w:cs="Times New Roman"/>
          <w:color w:val="181818"/>
          <w:sz w:val="28"/>
          <w:szCs w:val="28"/>
          <w:lang w:eastAsia="ru-RU"/>
        </w:rPr>
        <w:t xml:space="preserve">(кувырки, кульбиты, повороты и др.); всевозможные прыжки и </w:t>
      </w:r>
      <w:proofErr w:type="spellStart"/>
      <w:r w:rsidRPr="00023749">
        <w:rPr>
          <w:rFonts w:ascii="Times New Roman" w:eastAsia="Times New Roman" w:hAnsi="Times New Roman" w:cs="Times New Roman"/>
          <w:color w:val="181818"/>
          <w:sz w:val="28"/>
          <w:szCs w:val="28"/>
          <w:lang w:eastAsia="ru-RU"/>
        </w:rPr>
        <w:t>прыжковыеупражнения</w:t>
      </w:r>
      <w:proofErr w:type="spellEnd"/>
      <w:r w:rsidRPr="00023749">
        <w:rPr>
          <w:rFonts w:ascii="Times New Roman" w:eastAsia="Times New Roman" w:hAnsi="Times New Roman" w:cs="Times New Roman"/>
          <w:color w:val="181818"/>
          <w:sz w:val="28"/>
          <w:szCs w:val="28"/>
          <w:lang w:eastAsia="ru-RU"/>
        </w:rPr>
        <w:t xml:space="preserve">; метания (легкоатлетических снарядов, набивных, </w:t>
      </w:r>
      <w:proofErr w:type="spellStart"/>
      <w:r w:rsidRPr="00023749">
        <w:rPr>
          <w:rFonts w:ascii="Times New Roman" w:eastAsia="Times New Roman" w:hAnsi="Times New Roman" w:cs="Times New Roman"/>
          <w:color w:val="181818"/>
          <w:sz w:val="28"/>
          <w:szCs w:val="28"/>
          <w:lang w:eastAsia="ru-RU"/>
        </w:rPr>
        <w:t>теннисныхмячей</w:t>
      </w:r>
      <w:proofErr w:type="spellEnd"/>
      <w:r w:rsidRPr="00023749">
        <w:rPr>
          <w:rFonts w:ascii="Times New Roman" w:eastAsia="Times New Roman" w:hAnsi="Times New Roman" w:cs="Times New Roman"/>
          <w:color w:val="181818"/>
          <w:sz w:val="28"/>
          <w:szCs w:val="28"/>
          <w:lang w:eastAsia="ru-RU"/>
        </w:rPr>
        <w:t xml:space="preserve"> и др.); скоростно-силовые упражнения (отдельные и в виде комплексов); гимнастические упражнений для силовой и скоростно-силовой подготовки; комплексы упражнений для индивидуальных тренировок(задание на дом). Основные методы выполнения упражнений: игровой; повторный; равномерный; круговой; контрольный; соревновательный. Этап НП - один из наиболее важных, поскольку именно на этом этапе закладывается основа дальнейшего овладения спортивным мастерством в избранном виде. Однако здесь, как ни на каком другом этапе подготовки, имеется опасность перегрузки еще неокрепшего детского организма, т.к. у детей этого возраста существует отставание в развитии отдельных вегетативных функций организма. В последние годы становится все больше приверженцев той точки зрения, что ужена этапе НП, наряду с применением различных видов спорта, подвижных и спортивных игр, следует включать в программу занятий комплексы специально-подготовительных упражнений, близких по структуре к избранному виду спорта. Причем воздействие этих упражнений должно быть </w:t>
      </w:r>
      <w:r w:rsidRPr="00023749">
        <w:rPr>
          <w:rFonts w:ascii="Times New Roman" w:eastAsia="Times New Roman" w:hAnsi="Times New Roman" w:cs="Times New Roman"/>
          <w:color w:val="181818"/>
          <w:sz w:val="28"/>
          <w:szCs w:val="28"/>
          <w:lang w:eastAsia="ru-RU"/>
        </w:rPr>
        <w:lastRenderedPageBreak/>
        <w:t xml:space="preserve">направлено на дальнейшее развитие физических качеств, необходимых для эффективных занятий армспортом. Известно, что на этапе начальных занятий спортом целесообразно выдвигать на первый план разностороннюю физическую подготовку и целенаправленно развивать физические качества путем специально подобранных комплексов упражнений и игр (в виде тренировочных </w:t>
      </w:r>
      <w:proofErr w:type="gramStart"/>
      <w:r w:rsidRPr="00023749">
        <w:rPr>
          <w:rFonts w:ascii="Times New Roman" w:eastAsia="Times New Roman" w:hAnsi="Times New Roman" w:cs="Times New Roman"/>
          <w:color w:val="181818"/>
          <w:sz w:val="28"/>
          <w:szCs w:val="28"/>
          <w:lang w:eastAsia="ru-RU"/>
        </w:rPr>
        <w:t>заданий)с</w:t>
      </w:r>
      <w:proofErr w:type="gramEnd"/>
      <w:r w:rsidRPr="00023749">
        <w:rPr>
          <w:rFonts w:ascii="Times New Roman" w:eastAsia="Times New Roman" w:hAnsi="Times New Roman" w:cs="Times New Roman"/>
          <w:color w:val="181818"/>
          <w:sz w:val="28"/>
          <w:szCs w:val="28"/>
          <w:lang w:eastAsia="ru-RU"/>
        </w:rPr>
        <w:t xml:space="preserve"> учетом подготовки спортсмена. Тем самым достигается единство общей и специальной подготовки. Особенности обучения. Двигательные навыки у юных спортсменов должны формироваться параллельно с развитием физических качеств, необходимых для достижения успеха в избранном виде спорта. С самого начала занятий юным спортсменам необходимо овладевать основами техники целостного упражнения, а не отдельных его частей. Обучение основам техники целесообразно проводить в облегченных условиях.</w:t>
      </w:r>
    </w:p>
    <w:p w14:paraId="00EFA63E"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Одной из задач занятий на первом году является овладение основами техники избранного вида спорта. При этом процесс обучения должен проходить концентрированно, без больших пауз, т.е. перерыв между занятиями не должен превышать трех дней. Всего на обучение каждому техническому действию или их комплексу нужно отдавать 15-25 занятий (30-35 минут в каждом). Эффективность обучения упражнениям находится в прямой зависимости от уровня развития физических качеств детей и подростков. Применение на начальном этапе занятий спортом в значительном объеме упражнений скоростно-силового характера, направленных на развитие быстроты и силы, способствует более успешному формированию и закреплению двигательных навыков. Игровая форма выполнения упражнений соответствует возрастным особенностям детей и позволяет успешно осуществлять начальную спортивную подготовку юных спортсменов Методика контроля. Контроль на этапе НП используется для оценки степени достижения цели и решения поставленных задач. Он должен быть комплексным, проводиться регулярно и своевременно, основываться на объективных и количественных критериях. Контроль эффективности технической подготовки осуществляется тренером. Контроль за эффективностью физической подготовки проверяется с помощью специальных контрольно-переводных нормативов по годам обучения, которые представлены тестами, характеризующими уровень развития физических качеств. При планировании контрольных испытаний по физической и специальной физической подготовке рекомендуется следующий порядок: в первый день - испытания на скорость, во второй - на силу и выносливость. Особое внимание уделяют соблюдению одинаковых условий в контроле. Имеются в виду время дня, приема пищи, предшествующая нагрузка, погода, разминка и т.д. Контрольные испытания лучше всего проводить в торжественной соревновательной обстановке. Врачебный контроль за юными спортсменами предусматривает: углубленное медицинское обследование (2 раза в год); медицинское обследование перед соревнованиями; врачебно-педагогические наблюдения в процессе </w:t>
      </w:r>
      <w:r w:rsidRPr="00023749">
        <w:rPr>
          <w:rFonts w:ascii="Times New Roman" w:eastAsia="Times New Roman" w:hAnsi="Times New Roman" w:cs="Times New Roman"/>
          <w:color w:val="181818"/>
          <w:sz w:val="28"/>
          <w:szCs w:val="28"/>
          <w:lang w:eastAsia="ru-RU"/>
        </w:rPr>
        <w:lastRenderedPageBreak/>
        <w:t>тренировочных занятий; санитарно-гигиенический контроль за режимом дня, местами тренировок и соревнований, одеждой и обувью; - контроль за выполнением юными спортсменами рекомендаций врача по состоянию здоровья, режиму тренировок и отдыха. Врачебный контроль предусматривает главное и принципиальное положение - допуск к тренировкам и соревнованиям здоровых детей.</w:t>
      </w:r>
    </w:p>
    <w:p w14:paraId="04C958AA"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На второй этап начальной подготовки</w:t>
      </w:r>
      <w:r w:rsidRPr="00023749">
        <w:rPr>
          <w:rFonts w:ascii="Times New Roman" w:eastAsia="Times New Roman" w:hAnsi="Times New Roman" w:cs="Times New Roman"/>
          <w:color w:val="181818"/>
          <w:sz w:val="28"/>
          <w:szCs w:val="28"/>
          <w:lang w:eastAsia="ru-RU"/>
        </w:rPr>
        <w:t> зачисляются дети, выполняющие контрольные нормативы первого этапа, прошедшие очередное освидетельствование врача-педиатра. Так как к соревнованиям по данному виду спорта допускаются учащиеся, достигшие одиннадцатилетнего летнего возраста, этот этап спортивной подготовки является этапом получения базовых двигательных умений и знаний, а также этапом практического применения технических действий и понятий в соревновательных поединках. На этапе НП нецелесообразно учитывать периоды тренировки (подготовительный, соревновательный и т.д.), так как сам этап начальной подготовки является своеобразным подготовительным периодом в общей цепи многолетней подготовки спортсмена. Участие в соревнованиях. Невозможно достигнуть в будущем высоких стабильных результатов, не имея соревновательного опыта. На этапах НП значительно увеличивается число соревновательных упражнений. Особое преимущество отдается игровым соревновательным методам. На первых этапах НП рекомендуется использование контрольных соревнований в виде контрольно-педагогических экзаменов. Так как учащиеся не выступают в официальных соревнованиях, первый опыт соревновательной практики формируется в школе. Программа соревнований, их периодичность, возраст участников должны строго соответствовать действующим правилам соревнований и доступным нормам нагрузок. Юных спортсменов в соревнованиях нужно нацеливать на демонстрацию социально-ценностных качеств личности, мужества, инициативы, смелости, коллективизма, дружелюбия по отношению к товарищам и уважения к ним, стойкости в поединке с противником.</w:t>
      </w:r>
    </w:p>
    <w:p w14:paraId="3B5B37D1" w14:textId="765A66D1" w:rsidR="00023749" w:rsidRPr="00023749" w:rsidRDefault="001C05E7"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 xml:space="preserve">Тренировочный </w:t>
      </w:r>
      <w:r w:rsidR="00023749" w:rsidRPr="00023749">
        <w:rPr>
          <w:rFonts w:ascii="Times New Roman" w:eastAsia="Times New Roman" w:hAnsi="Times New Roman" w:cs="Times New Roman"/>
          <w:b/>
          <w:bCs/>
          <w:color w:val="181818"/>
          <w:sz w:val="28"/>
          <w:szCs w:val="28"/>
          <w:lang w:eastAsia="ru-RU"/>
        </w:rPr>
        <w:t>этап</w:t>
      </w:r>
      <w:r w:rsidR="00023749" w:rsidRPr="00023749">
        <w:rPr>
          <w:rFonts w:ascii="Times New Roman" w:eastAsia="Times New Roman" w:hAnsi="Times New Roman" w:cs="Times New Roman"/>
          <w:color w:val="181818"/>
          <w:sz w:val="28"/>
          <w:szCs w:val="28"/>
          <w:lang w:eastAsia="ru-RU"/>
        </w:rPr>
        <w:t> представляет собой две составляющие: этап начальной специализации (до 2 лет занятий) и этап углубленной тренировки (3-й, 4-</w:t>
      </w:r>
      <w:proofErr w:type="gramStart"/>
      <w:r w:rsidR="00023749" w:rsidRPr="00023749">
        <w:rPr>
          <w:rFonts w:ascii="Times New Roman" w:eastAsia="Times New Roman" w:hAnsi="Times New Roman" w:cs="Times New Roman"/>
          <w:color w:val="181818"/>
          <w:sz w:val="28"/>
          <w:szCs w:val="28"/>
          <w:lang w:eastAsia="ru-RU"/>
        </w:rPr>
        <w:t>й  год</w:t>
      </w:r>
      <w:proofErr w:type="gramEnd"/>
      <w:r w:rsidR="00023749" w:rsidRPr="00023749">
        <w:rPr>
          <w:rFonts w:ascii="Times New Roman" w:eastAsia="Times New Roman" w:hAnsi="Times New Roman" w:cs="Times New Roman"/>
          <w:color w:val="181818"/>
          <w:sz w:val="28"/>
          <w:szCs w:val="28"/>
          <w:lang w:eastAsia="ru-RU"/>
        </w:rPr>
        <w:t xml:space="preserve"> обучения). Группы формируются на конкурсной основе из учащихся, прошедших необходимую спортивную подготовку не менее одного года, выполнивших контрольные нормативы, соответствующие требованиям определенного этапа спортивной подготовки, имеющих допуск спортивного врача. Основная цель тренировки: углубленное овладение технико-тактическим арсеналом армспорта. Факторы, ограничивающие нагрузку: функциональные особенности организма подростков в связи с половым созреванием; диспропорции в развитии тела и сердечно-сосудистой системы; - неравномерность в росте и развитии силы. Основные средства тренировки: общеразвивающие упражнения; комплексы специально подготовленных упражнений; всевозможные прыжки и прыжковые упражнения; комплексы специальных упражнений из арсенала арм</w:t>
      </w:r>
      <w:r>
        <w:rPr>
          <w:rFonts w:ascii="Times New Roman" w:eastAsia="Times New Roman" w:hAnsi="Times New Roman" w:cs="Times New Roman"/>
          <w:color w:val="181818"/>
          <w:sz w:val="28"/>
          <w:szCs w:val="28"/>
          <w:lang w:eastAsia="ru-RU"/>
        </w:rPr>
        <w:t>рестлинг</w:t>
      </w:r>
      <w:r w:rsidR="00023749" w:rsidRPr="00023749">
        <w:rPr>
          <w:rFonts w:ascii="Times New Roman" w:eastAsia="Times New Roman" w:hAnsi="Times New Roman" w:cs="Times New Roman"/>
          <w:color w:val="181818"/>
          <w:sz w:val="28"/>
          <w:szCs w:val="28"/>
          <w:lang w:eastAsia="ru-RU"/>
        </w:rPr>
        <w:t xml:space="preserve">а; упражнения со штангой </w:t>
      </w:r>
      <w:r w:rsidR="00023749" w:rsidRPr="00023749">
        <w:rPr>
          <w:rFonts w:ascii="Times New Roman" w:eastAsia="Times New Roman" w:hAnsi="Times New Roman" w:cs="Times New Roman"/>
          <w:color w:val="181818"/>
          <w:sz w:val="28"/>
          <w:szCs w:val="28"/>
          <w:lang w:eastAsia="ru-RU"/>
        </w:rPr>
        <w:lastRenderedPageBreak/>
        <w:t xml:space="preserve">(вес штанги 30-70 % от собственного веса); подвижные и спортивные игры; упражнения локального воздействия (на тренировочных устройствах и тренажерах); изометрические упражнения. Методы выполнения упражнений: повторный; переменный; повторно-переменный; круговой; игровой; контрольный; соревновательный. Основные направления тренировки. Этап углубленной спортивной подготовки является базовым для окончательного выбора будущей специализации. Поэтому физическая подготовка на этом этапе становится более целенаправленной. Перед специалистами встает задача правильного подбора соответствующих тренировочных средств с учетом избранного вида спорта. </w:t>
      </w:r>
      <w:r w:rsidRPr="00023749">
        <w:rPr>
          <w:rFonts w:ascii="Times New Roman" w:eastAsia="Times New Roman" w:hAnsi="Times New Roman" w:cs="Times New Roman"/>
          <w:color w:val="181818"/>
          <w:sz w:val="28"/>
          <w:szCs w:val="28"/>
          <w:lang w:eastAsia="ru-RU"/>
        </w:rPr>
        <w:t xml:space="preserve">Тренировочный </w:t>
      </w:r>
      <w:r w:rsidR="00023749" w:rsidRPr="00023749">
        <w:rPr>
          <w:rFonts w:ascii="Times New Roman" w:eastAsia="Times New Roman" w:hAnsi="Times New Roman" w:cs="Times New Roman"/>
          <w:color w:val="181818"/>
          <w:sz w:val="28"/>
          <w:szCs w:val="28"/>
          <w:lang w:eastAsia="ru-RU"/>
        </w:rPr>
        <w:t>этап характеризуется неуклонным повышением объема и интенсивности тренировочных нагрузок, более специализированной работой в избранном виде спорта. В этом случае средства тренировки по форме и характеру выполнения имеют сходство с основными упражнениям. Значительно увеличивается удельный вес специальной физической, технической и тактической подготовки. Тренировочный процесс приобретает черты углубленной спортивной специализации.</w:t>
      </w:r>
    </w:p>
    <w:p w14:paraId="35792BE5" w14:textId="174D18B0"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К специальной подготовке целесообразно приступать с 12-13 лет. Специальная подготовка в избранном виде должна проводиться постепенно. В этом возрасте спортсмену нужно чаще выступать в контрольных прикидках и соревнованиях. На данном этапе в большей степени увеличивается объем средств скоростно-силовой подготовки и специальной выносливости. Развивать скоростно-силовые качества различных мышечных групп целесообразно путем локального воздействия, т.е. применяя в тренировочном процессе специально подобранные комплексы или тренажерные устройства. Последние позволяют моделировать необходимые сочетания режимов работы мышц в условиях сопряженного развития физических качеств и совершенствования спортивной техники. Кроме того, упражнения на тренажерах дают возможность целенаправленно воздействовать на отдельные мышцы и мышечные группы. Специальные тренировочные устройства и тренажеры имеют следующие преимущества перед традиционными средствами (штанга, гири, гантели): - позволяют учитывать индивидуальные особенности спортсмена; по сравнению с упражнениями со штангой исключают отрицательные воздействия на опорно-двигательный аппарат; локально воздействуют на различные группы мышц, в том числе и на те, которые в процессе тренировки имеют меньшие возможности для совершенствования; способствуют четкому программированию структуры движений, а также характера и величины специфической нагрузки; позволяют выполнять движения при различных режимах работы мышц; помогают проводить занятия на высоком эмоциональном уровне. Применяя тренажерные устройства, следует учитывать: величину отягощения; интенсивность выполнения упражнений; количество повторений в каждом подходе; интервалы отдыха между упражнениями. Обучение и совершенствование техники </w:t>
      </w:r>
      <w:proofErr w:type="spellStart"/>
      <w:r w:rsidRPr="00023749">
        <w:rPr>
          <w:rFonts w:ascii="Times New Roman" w:eastAsia="Times New Roman" w:hAnsi="Times New Roman" w:cs="Times New Roman"/>
          <w:color w:val="181818"/>
          <w:sz w:val="28"/>
          <w:szCs w:val="28"/>
          <w:lang w:eastAsia="ru-RU"/>
        </w:rPr>
        <w:t>арм</w:t>
      </w:r>
      <w:r w:rsidR="001C05E7">
        <w:rPr>
          <w:rFonts w:ascii="Times New Roman" w:eastAsia="Times New Roman" w:hAnsi="Times New Roman" w:cs="Times New Roman"/>
          <w:color w:val="181818"/>
          <w:sz w:val="28"/>
          <w:szCs w:val="28"/>
          <w:lang w:eastAsia="ru-RU"/>
        </w:rPr>
        <w:t>рестлнга</w:t>
      </w:r>
      <w:proofErr w:type="spellEnd"/>
      <w:r w:rsidRPr="00023749">
        <w:rPr>
          <w:rFonts w:ascii="Times New Roman" w:eastAsia="Times New Roman" w:hAnsi="Times New Roman" w:cs="Times New Roman"/>
          <w:color w:val="181818"/>
          <w:sz w:val="28"/>
          <w:szCs w:val="28"/>
          <w:lang w:eastAsia="ru-RU"/>
        </w:rPr>
        <w:t xml:space="preserve">. При планировании учебных занятий необходимо соблюдать принцип концентрированного распределения </w:t>
      </w:r>
      <w:r w:rsidRPr="00023749">
        <w:rPr>
          <w:rFonts w:ascii="Times New Roman" w:eastAsia="Times New Roman" w:hAnsi="Times New Roman" w:cs="Times New Roman"/>
          <w:color w:val="181818"/>
          <w:sz w:val="28"/>
          <w:szCs w:val="28"/>
          <w:lang w:eastAsia="ru-RU"/>
        </w:rPr>
        <w:lastRenderedPageBreak/>
        <w:t xml:space="preserve">материала, так как длительные перерывы в занятиях нежелательны. При обучении следует учитывать, что темпы овладения отдельными элементами двигательных действий неодинаковы. Больше времени следует отводить на разучивание тех элементов целостного действия, которые выполняются труднее. Приступая к освоению нового материала, необходимо знать, какие основные ошибки могут появиться в обучении и как их исправлять. Методика контроля. Как и на всех этапах подготовки, контроль должен быть комплексным. Система контроля на учебно-тренировочном этапе должна быть тесно связана с системой планирования процесса подготовки юных спортсменов. Она включает основные виды контроля: текущий, этапный и контроль в условиях соревнований. В процессе тренировок рекомендуются следующие формы контроля: самоконтроль юных спортсменов за частотой пульса в покое, качеством сна, аппетита, веса тела, общего самочувствия. Педагогический контроль применяется для текущего, этапного и соревновательного контроля. Определяется эффективность технической, физической, тактической и интегральной подготовленности юных </w:t>
      </w:r>
      <w:proofErr w:type="spellStart"/>
      <w:r w:rsidRPr="00023749">
        <w:rPr>
          <w:rFonts w:ascii="Times New Roman" w:eastAsia="Times New Roman" w:hAnsi="Times New Roman" w:cs="Times New Roman"/>
          <w:color w:val="181818"/>
          <w:sz w:val="28"/>
          <w:szCs w:val="28"/>
          <w:lang w:eastAsia="ru-RU"/>
        </w:rPr>
        <w:t>армборцов</w:t>
      </w:r>
      <w:proofErr w:type="spellEnd"/>
      <w:r w:rsidRPr="00023749">
        <w:rPr>
          <w:rFonts w:ascii="Times New Roman" w:eastAsia="Times New Roman" w:hAnsi="Times New Roman" w:cs="Times New Roman"/>
          <w:color w:val="181818"/>
          <w:sz w:val="28"/>
          <w:szCs w:val="28"/>
          <w:lang w:eastAsia="ru-RU"/>
        </w:rPr>
        <w:t>. Проводятся педагогические наблюдения, контрольно- педагогические испытания, на основе контрольно-переводных нормативов и обязательных программ. Медицинский контроль применяется для профилактики заболеваний и лечения спортсменов. Участие в соревнованиях зависит от уровня подготовленности юного спортсмена, календаря соревнований, выполнения разрядных требований и т.д. В соревновательных поединках необходимо вырабатывать у юных спортсменов оптимизм к трудностям соревновательных условий и способность не преувеличивать эти трудности. Основной задачей соревновательной практики следует считать умение реализовать свои двигательные навыки и функциональные возможности в сложных условиях соревновательного противоборства. Данный этап спортивной подготовки характеризуется направленностью на улучшение состояния здоровья и физического развития занимающихся, повышение, уровня всесторонней и специальной физической подготовленности, развитие двигательных и воспитание морально-волевых качеств, освоение допустимых тренировочных и соревновательных нагрузок, изучение и совершенствование техники армспорта, постепенное подведение к соревновательной борьбе путем применения средств, необходимых для волевой подготовки спортсмена, приобретение опыта участия в соревнованиях, приобретение знаний и навыков тренерской и судейской работы, выполнение нормативов ЕВСК. </w:t>
      </w:r>
    </w:p>
    <w:p w14:paraId="0495B80D"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p w14:paraId="7EC2859D"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p w14:paraId="078CCF66" w14:textId="022228F6" w:rsidR="00023749" w:rsidRPr="00023749" w:rsidRDefault="00023749" w:rsidP="00023749">
      <w:pPr>
        <w:shd w:val="clear" w:color="auto" w:fill="FFFFFF"/>
        <w:spacing w:after="0" w:line="240" w:lineRule="auto"/>
        <w:ind w:firstLine="708"/>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ТРЕБОВАНИЯ К ОРГАНИЗАЦИИ ТРЕНИРОВОЧНОЙ И ВОСПИТАТЕЛЬНОЙ РАБОТЫ.</w:t>
      </w:r>
    </w:p>
    <w:p w14:paraId="2D58FC92" w14:textId="77777777" w:rsidR="00CA4148" w:rsidRDefault="00023749" w:rsidP="00023749">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023749">
        <w:rPr>
          <w:rFonts w:ascii="Times New Roman" w:eastAsia="Times New Roman" w:hAnsi="Times New Roman" w:cs="Times New Roman"/>
          <w:color w:val="181818"/>
          <w:sz w:val="28"/>
          <w:szCs w:val="28"/>
          <w:lang w:eastAsia="ru-RU"/>
        </w:rPr>
        <w:t xml:space="preserve"> В качестве основного принципа организации тренировочного процесса предлагается спортивно-игровой принцип, предусматривающий широкое использование (особенно на первых двух-трех годах обучения) специализированных игровых комплексов и тренировочных заданий, </w:t>
      </w:r>
      <w:r w:rsidRPr="00023749">
        <w:rPr>
          <w:rFonts w:ascii="Times New Roman" w:eastAsia="Times New Roman" w:hAnsi="Times New Roman" w:cs="Times New Roman"/>
          <w:color w:val="181818"/>
          <w:sz w:val="28"/>
          <w:szCs w:val="28"/>
          <w:lang w:eastAsia="ru-RU"/>
        </w:rPr>
        <w:lastRenderedPageBreak/>
        <w:t xml:space="preserve">позволяющих одновременно с разносторонней физической подготовкой подвести учащихся к пониманию сути единоборства с позиций возникающих, и создающихся в ходе поединка ситуаций. В этом случае </w:t>
      </w:r>
      <w:proofErr w:type="spellStart"/>
      <w:r w:rsidR="00CA4148">
        <w:rPr>
          <w:rFonts w:ascii="Times New Roman" w:eastAsia="Times New Roman" w:hAnsi="Times New Roman" w:cs="Times New Roman"/>
          <w:color w:val="181818"/>
          <w:sz w:val="28"/>
          <w:szCs w:val="28"/>
          <w:lang w:eastAsia="ru-RU"/>
        </w:rPr>
        <w:t>тренировончый</w:t>
      </w:r>
      <w:proofErr w:type="spellEnd"/>
      <w:r w:rsidRPr="00023749">
        <w:rPr>
          <w:rFonts w:ascii="Times New Roman" w:eastAsia="Times New Roman" w:hAnsi="Times New Roman" w:cs="Times New Roman"/>
          <w:color w:val="181818"/>
          <w:sz w:val="28"/>
          <w:szCs w:val="28"/>
          <w:lang w:eastAsia="ru-RU"/>
        </w:rPr>
        <w:t xml:space="preserve"> процесс строится с учетом естественно и постепенно повышающихся тренировочных требований, по мере реализации которых решаются задачи укрепления здоровья учащихся, развития у них специфических качеств, необходимых в единоборстве, привития любви к спорту и устойчивого интереса к дальнейшим занятиям. </w:t>
      </w:r>
    </w:p>
    <w:p w14:paraId="3FFD3D2B" w14:textId="194742AC"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Основными формами тренировочного процесса являются: групповые тренировочные и теоретические занятия, работа по индивидуальным планам (работа по индивидуальным планам обязательна на этапе спортивного совершенствования и высшего спортивного мастерства), медико-восстановительные мероприятия, тестирование и медицинский контроль, участие в соревнованиях, матчевых встречах, тренировочных сборах, инструкторская и судейская практика </w:t>
      </w:r>
      <w:r w:rsidR="003B6B6A">
        <w:rPr>
          <w:rFonts w:ascii="Times New Roman" w:eastAsia="Times New Roman" w:hAnsi="Times New Roman" w:cs="Times New Roman"/>
          <w:color w:val="181818"/>
          <w:sz w:val="28"/>
          <w:szCs w:val="28"/>
          <w:lang w:eastAsia="ru-RU"/>
        </w:rPr>
        <w:t>занимающихся</w:t>
      </w:r>
      <w:r w:rsidRPr="00023749">
        <w:rPr>
          <w:rFonts w:ascii="Times New Roman" w:eastAsia="Times New Roman" w:hAnsi="Times New Roman" w:cs="Times New Roman"/>
          <w:color w:val="181818"/>
          <w:sz w:val="28"/>
          <w:szCs w:val="28"/>
          <w:lang w:eastAsia="ru-RU"/>
        </w:rPr>
        <w:t xml:space="preserve">. В основу комплектования спортивных групп положена научно обоснованная система многолетней подготовки с учетом возрастных закономерностей становления спортивного мастерства (выполнения норматива мастера спорта России, среднего стажа занятий и возраста занимающихся). Организация тренировочных занятий, проведение воспитательной работы с занимающимися осуществляются дирекцией и тренерским советом спортивной школы в соответствии с типовым Положением. Комплектование учебных групп является одним из наиболее ответственных этапов организационной и методической деятельности всего коллектива спортивных школ. </w:t>
      </w:r>
      <w:r w:rsidR="003B6B6A">
        <w:rPr>
          <w:rFonts w:ascii="Times New Roman" w:eastAsia="Times New Roman" w:hAnsi="Times New Roman" w:cs="Times New Roman"/>
          <w:color w:val="181818"/>
          <w:sz w:val="28"/>
          <w:szCs w:val="28"/>
          <w:lang w:eastAsia="ru-RU"/>
        </w:rPr>
        <w:t>Тренировочные</w:t>
      </w:r>
      <w:r w:rsidRPr="00023749">
        <w:rPr>
          <w:rFonts w:ascii="Times New Roman" w:eastAsia="Times New Roman" w:hAnsi="Times New Roman" w:cs="Times New Roman"/>
          <w:color w:val="181818"/>
          <w:sz w:val="28"/>
          <w:szCs w:val="28"/>
          <w:lang w:eastAsia="ru-RU"/>
        </w:rPr>
        <w:t xml:space="preserve"> группы комплектуются из числа наиболее способных к занятиям армспортом детей, подростков, юношей и девушек, а также спортсменов, перешедших из других видов спорта и проявивших способности к арм</w:t>
      </w:r>
      <w:r w:rsidR="003B6B6A">
        <w:rPr>
          <w:rFonts w:ascii="Times New Roman" w:eastAsia="Times New Roman" w:hAnsi="Times New Roman" w:cs="Times New Roman"/>
          <w:color w:val="181818"/>
          <w:sz w:val="28"/>
          <w:szCs w:val="28"/>
          <w:lang w:eastAsia="ru-RU"/>
        </w:rPr>
        <w:t>рестлингу</w:t>
      </w:r>
      <w:r w:rsidRPr="00023749">
        <w:rPr>
          <w:rFonts w:ascii="Times New Roman" w:eastAsia="Times New Roman" w:hAnsi="Times New Roman" w:cs="Times New Roman"/>
          <w:color w:val="181818"/>
          <w:sz w:val="28"/>
          <w:szCs w:val="28"/>
          <w:lang w:eastAsia="ru-RU"/>
        </w:rPr>
        <w:t xml:space="preserve">, отвечающих требованиям по спортивной и физической подготовке для поступления в спортивные школы. Увеличение недельной тренировочной нагрузки, перевод </w:t>
      </w:r>
      <w:r w:rsidR="003B6B6A">
        <w:rPr>
          <w:rFonts w:ascii="Times New Roman" w:eastAsia="Times New Roman" w:hAnsi="Times New Roman" w:cs="Times New Roman"/>
          <w:color w:val="181818"/>
          <w:sz w:val="28"/>
          <w:szCs w:val="28"/>
          <w:lang w:eastAsia="ru-RU"/>
        </w:rPr>
        <w:t>спортсменов</w:t>
      </w:r>
      <w:r w:rsidRPr="00023749">
        <w:rPr>
          <w:rFonts w:ascii="Times New Roman" w:eastAsia="Times New Roman" w:hAnsi="Times New Roman" w:cs="Times New Roman"/>
          <w:color w:val="181818"/>
          <w:sz w:val="28"/>
          <w:szCs w:val="28"/>
          <w:lang w:eastAsia="ru-RU"/>
        </w:rPr>
        <w:t xml:space="preserve"> в следующие группы обучения обусловливаются стажем занятий, выполнением контрольных нормативов по общей и специальной подготовке, уровнем спортивных результатов. Возраст учащихся определяется годом рождения. Допускается превышение указанного возраста не более чем на два года. Недельная тренировочная нагрузка, установленная для каждого этапа обучения, является максимальной. В зависимости от уровня спортивной подготовленности учащихся разрешается сокращение недельной нагрузки, но не более чем на 25%. Установленное количество учащихся в каждой группе является минимальным. На </w:t>
      </w:r>
      <w:proofErr w:type="gramStart"/>
      <w:r w:rsidRPr="00023749">
        <w:rPr>
          <w:rFonts w:ascii="Times New Roman" w:eastAsia="Times New Roman" w:hAnsi="Times New Roman" w:cs="Times New Roman"/>
          <w:color w:val="181818"/>
          <w:sz w:val="28"/>
          <w:szCs w:val="28"/>
          <w:lang w:eastAsia="ru-RU"/>
        </w:rPr>
        <w:t>период  тренировочных</w:t>
      </w:r>
      <w:proofErr w:type="gramEnd"/>
      <w:r w:rsidRPr="00023749">
        <w:rPr>
          <w:rFonts w:ascii="Times New Roman" w:eastAsia="Times New Roman" w:hAnsi="Times New Roman" w:cs="Times New Roman"/>
          <w:color w:val="181818"/>
          <w:sz w:val="28"/>
          <w:szCs w:val="28"/>
          <w:lang w:eastAsia="ru-RU"/>
        </w:rPr>
        <w:t xml:space="preserve"> сборов, оздоровительно-спортивного лагеря наполняемость групп и режим тренировочной работы устанавливаются в соответствии с наполняемостью и режимами работы специализированных классов. При выполнении нормативов по спортивной подготовке необходимо оценивать технику выполнения классических упражнений, в первую очередь обращая внимание на скорость, силу, координацию движений.</w:t>
      </w:r>
    </w:p>
    <w:p w14:paraId="71206E8A" w14:textId="77777777" w:rsidR="00023749" w:rsidRPr="00023749" w:rsidRDefault="00023749" w:rsidP="00023749">
      <w:pPr>
        <w:shd w:val="clear" w:color="auto" w:fill="FFFFFF"/>
        <w:spacing w:after="0" w:line="240" w:lineRule="auto"/>
        <w:ind w:firstLine="708"/>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lastRenderedPageBreak/>
        <w:t>3.5.2.2 Техника – тактическая подготовка</w:t>
      </w:r>
      <w:r w:rsidRPr="00023749">
        <w:rPr>
          <w:rFonts w:ascii="Times New Roman" w:eastAsia="Times New Roman" w:hAnsi="Times New Roman" w:cs="Times New Roman"/>
          <w:color w:val="181818"/>
          <w:sz w:val="28"/>
          <w:szCs w:val="28"/>
          <w:lang w:eastAsia="ru-RU"/>
        </w:rPr>
        <w:t>.</w:t>
      </w:r>
    </w:p>
    <w:p w14:paraId="043D8EC2" w14:textId="5DD56E44"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Теория по разделу.</w:t>
      </w:r>
    </w:p>
    <w:p w14:paraId="489A6E3C"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В процессе технико-тактической подготовки спортсменов изучаются теоретические материалы по данному разделу программы: понятие о спортивной технике и тактике. Взаимосвязь и взаимозависимость техники и тактики. Техника борьбы - один из главных разделов подготовки спортсмена. Что такое техническое мастерство, от чего оно зависит. Необходимость всестороннего физического развития. Практика по разделу (для всех возрастных групп) Основное внимание при обучении и тренировке следует уделять технической подготовке занимающихся, прививать их умения пользоваться изученными приемами, защитами, контрприемами и комбинациями в борьбе. </w:t>
      </w:r>
      <w:proofErr w:type="spellStart"/>
      <w:r w:rsidRPr="00023749">
        <w:rPr>
          <w:rFonts w:ascii="Times New Roman" w:eastAsia="Times New Roman" w:hAnsi="Times New Roman" w:cs="Times New Roman"/>
          <w:color w:val="181818"/>
          <w:sz w:val="28"/>
          <w:szCs w:val="28"/>
          <w:lang w:eastAsia="ru-RU"/>
        </w:rPr>
        <w:t>Рукоборцы</w:t>
      </w:r>
      <w:proofErr w:type="spellEnd"/>
      <w:r w:rsidRPr="00023749">
        <w:rPr>
          <w:rFonts w:ascii="Times New Roman" w:eastAsia="Times New Roman" w:hAnsi="Times New Roman" w:cs="Times New Roman"/>
          <w:color w:val="181818"/>
          <w:sz w:val="28"/>
          <w:szCs w:val="28"/>
          <w:lang w:eastAsia="ru-RU"/>
        </w:rPr>
        <w:t xml:space="preserve"> должны стремиться к тому, чтобы с одинаковым мастерством применять изученные технические действия. В дальнейшем, при совершенствовании усвоенного приема, каждый занимающийся, сохраняя структуру приема, вносит в его выполнение лишь ему присущую особенность, которая и определяет индивидуальные различия при выполнении приема. Следует принимать во внимание различное расположение подлокотников, опорных стоек, ограничительных валиков, сопоставление антропометрических показателей соперников и своих. Занимающиеся, выполняя захват, определяют наиболее выгодные для себя положения, продолжая их совершенствовать. Захват является сложным техническим приемом, от которого полностью зависит результат поединка. Существует несколько разновидностей захватов, четыре из которых - основные: открытый - закрытый (различие по положению пальцев) и высокий - низкий (по уровню хвата). В выборе захвата следует руководствоваться антропометрическими данными своей руки, руки соперника, предполагаемым техническим действием соперника и предстоящим своим действием. При этом главными условиями могут являться: как можно большая площадь покрытия тыльной части ладони соперника своими пальцами и сильное сжатие? пальцев. Причем расположение пальцев может быть сомкнутым, разомкнутым попарно или отдельно и т. д. В захватах лучше избегать однотипности, чтобы соперники не могли определить предстоящее техническое действие. Обучающиеся, помимо атакующих действий, в обязательном порядке изучают контрприемы, которые являются неотъемлемой частью технических действий. В поединке спортсмены используют наиболее отработанные способы борьбы, а также по возможности применяют неудобные для соперников положения захватов и технических приемов. Зная индивидуальные особенности каждого воспитанника, его склонность к освоению тех или иных приемов, педагог вместе с ним определяет наиболее целесообразные технические средства борьбы, которые ему следует в дальнейшем совершенствовать в зависимости от уровня физической подготовки и антропометрии. При этом нужно стремиться к тому, чтобы каждый из занимающихся овладел как можно большим числом различных технических действий. В процессе освоения технического действия учитывается сложность выполнения движения, возраст </w:t>
      </w:r>
      <w:r w:rsidRPr="00023749">
        <w:rPr>
          <w:rFonts w:ascii="Times New Roman" w:eastAsia="Times New Roman" w:hAnsi="Times New Roman" w:cs="Times New Roman"/>
          <w:color w:val="181818"/>
          <w:sz w:val="28"/>
          <w:szCs w:val="28"/>
          <w:lang w:eastAsia="ru-RU"/>
        </w:rPr>
        <w:lastRenderedPageBreak/>
        <w:t xml:space="preserve">и </w:t>
      </w:r>
      <w:proofErr w:type="spellStart"/>
      <w:r w:rsidRPr="00023749">
        <w:rPr>
          <w:rFonts w:ascii="Times New Roman" w:eastAsia="Times New Roman" w:hAnsi="Times New Roman" w:cs="Times New Roman"/>
          <w:color w:val="181818"/>
          <w:sz w:val="28"/>
          <w:szCs w:val="28"/>
          <w:lang w:eastAsia="ru-RU"/>
        </w:rPr>
        <w:t>травмо</w:t>
      </w:r>
      <w:proofErr w:type="spellEnd"/>
      <w:r w:rsidRPr="00023749">
        <w:rPr>
          <w:rFonts w:ascii="Times New Roman" w:eastAsia="Times New Roman" w:hAnsi="Times New Roman" w:cs="Times New Roman"/>
          <w:color w:val="181818"/>
          <w:sz w:val="28"/>
          <w:szCs w:val="28"/>
          <w:lang w:eastAsia="ru-RU"/>
        </w:rPr>
        <w:t xml:space="preserve"> опасность во время проведения технических действий. Включать технические действия в учебный процесс следует без спешки, по мере освоения элементов техники и готовности опорно-двигательного аппарата. По мере совершенствования технических действий и уровня спортивного мастерства четких направлений в соревновательном движении может и не быть. Оно должно проводиться в том направлении и комбинациях, которое наиболее подходит к тем условиям, которые создает соперник и которые можно провести с наибольшей эффективностью. Рациональнее направлять атаку в сторону наименьшего сопротивления, создаваемого соперником.</w:t>
      </w:r>
    </w:p>
    <w:p w14:paraId="6783D1C1"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Тактическая подготовка.</w:t>
      </w:r>
    </w:p>
    <w:p w14:paraId="4712D0C6"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Тактическая подготовка занимающихся, неразрывно связана с технической. Она выражается в умении борца сознательно пользоваться в поединке усвоенными средствами борьбы, учитывая обстановку, состояние своей подготовки и степень подготовленности противника. От правильно построенного тактического замысла зависит результат поединка. При этом учитываются теоретические основы физиологии и биохимии спортсмена с различной композицией мышц и соотношением числа медленных и быстрых волокон, различия в силе сокращения и выносливости. С учетом этих различий тактика ведения поединков во временном интервале различна. Спортсмены, преимущественно скоростные, включаются в борьбу максимально быстро и мощно и в основном рассчитывают на победу в начале поединка, не затягивая фазу захвата. Спортсмены с замедленной реакцией на команду и включением мышц приступают к поединку до начала команды старта, напрягая руку, но ведут не атакующую, а оборонительную тактику, тем самым затягивая поединок и выматывая соперника. При изучении новых приемов следует объяснять воспитанникам, в каких случаях данный технический прием применять целесообразно, то есть рас крыть тактические возможности применения приема. Основным средством тактической подготовки служат учебно-тренировочные схватки, в которых занимающиеся по заданию педагога совершенствуют конкретные тактические действия, для развития у занимающихся тактического мышления необходимо разнообразить условия тренировки, давая возможность работать борцу в парах с более сильными и слабыми, скоростными и медлительными, высокими и низкими и другими соперниками. Во избежание привыкания к соперникам, мешающим разнообразить свои действия, следует менять </w:t>
      </w:r>
      <w:proofErr w:type="spellStart"/>
      <w:r w:rsidRPr="00023749">
        <w:rPr>
          <w:rFonts w:ascii="Times New Roman" w:eastAsia="Times New Roman" w:hAnsi="Times New Roman" w:cs="Times New Roman"/>
          <w:color w:val="181818"/>
          <w:sz w:val="28"/>
          <w:szCs w:val="28"/>
          <w:lang w:eastAsia="ru-RU"/>
        </w:rPr>
        <w:t>рукоборцев</w:t>
      </w:r>
      <w:proofErr w:type="spellEnd"/>
      <w:r w:rsidRPr="00023749">
        <w:rPr>
          <w:rFonts w:ascii="Times New Roman" w:eastAsia="Times New Roman" w:hAnsi="Times New Roman" w:cs="Times New Roman"/>
          <w:color w:val="181818"/>
          <w:sz w:val="28"/>
          <w:szCs w:val="28"/>
          <w:lang w:eastAsia="ru-RU"/>
        </w:rPr>
        <w:t xml:space="preserve"> в парах не реже чем через две тренировки. Зная заранее соперников перед соревнованиями, борец выбирает и совершенствует на тренировках тактику и технику ведения поединка непосредственно под них для достижения победы в каждой схватке. Если же </w:t>
      </w:r>
      <w:proofErr w:type="spellStart"/>
      <w:r w:rsidRPr="00023749">
        <w:rPr>
          <w:rFonts w:ascii="Times New Roman" w:eastAsia="Times New Roman" w:hAnsi="Times New Roman" w:cs="Times New Roman"/>
          <w:color w:val="181818"/>
          <w:sz w:val="28"/>
          <w:szCs w:val="28"/>
          <w:lang w:eastAsia="ru-RU"/>
        </w:rPr>
        <w:t>рукоборец</w:t>
      </w:r>
      <w:proofErr w:type="spellEnd"/>
      <w:r w:rsidRPr="00023749">
        <w:rPr>
          <w:rFonts w:ascii="Times New Roman" w:eastAsia="Times New Roman" w:hAnsi="Times New Roman" w:cs="Times New Roman"/>
          <w:color w:val="181818"/>
          <w:sz w:val="28"/>
          <w:szCs w:val="28"/>
          <w:lang w:eastAsia="ru-RU"/>
        </w:rPr>
        <w:t xml:space="preserve"> не знает противников, с которыми ему предстоит встречаться, то он совершенствует приобретенные им тактико-технические действия исходя из своей тактико- физической подготовленности. Во многом решающее влияние на результат поединка оказывает предугадывание направления технического действия соперника. Подготавливая учащихся к конкретному соревнованию, следует с каждым пересмотреть все применяемые </w:t>
      </w:r>
      <w:r w:rsidRPr="00023749">
        <w:rPr>
          <w:rFonts w:ascii="Times New Roman" w:eastAsia="Times New Roman" w:hAnsi="Times New Roman" w:cs="Times New Roman"/>
          <w:color w:val="181818"/>
          <w:sz w:val="28"/>
          <w:szCs w:val="28"/>
          <w:lang w:eastAsia="ru-RU"/>
        </w:rPr>
        <w:lastRenderedPageBreak/>
        <w:t>им тактические действия, наметить пути устранения имеющихся недостатков, а также подобрать и отработать новые тактические действия, которые окажутся для противников неожиданными. Одной из главных задач в тактико-техническом мастерстве является выявление двигательной предпочтительности (выбора борцовской руки), достижение согласованности, последовательности включения мышц в борьбе. Подготовительная фаза (фаза захвата): Выход спортсмена к столу, выбор правильной индивидуальной стойки. Расположение ног под столом с учетом ростового показателя. Установка и выбор техники борьбы с учетом антропометрии кисти, плеча, предплечья, туловища, выдерживание между этими звеньями углов, обеспечивающих жесткую постановку руки и быстрое, мощное развитие усилия. Сохранение прямой линии спины и одной ноги. Выбор вида захвата с учетом техники и особенностей соперника (высокий, низкий, открытый, закрытый).</w:t>
      </w:r>
    </w:p>
    <w:p w14:paraId="37E018D7"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Обеспечение: контакты туловища и стола, правильное дыхание. Достижение преимущества в захвате.</w:t>
      </w:r>
    </w:p>
    <w:p w14:paraId="2B25D2F0"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Фаза борьбы: Реализация достигнутого преимущества: максимальное усилие на старте с последующим ускорением. Правильный выбор направления ускорения движения в конечную точку. Выдерживание правильного положения в период борьбы. Способность к быстрой смене технического действия и перемещению по подлокотнику для выбора более удобного положения в зависимости от обстановки в процессе борьбы.</w:t>
      </w:r>
    </w:p>
    <w:p w14:paraId="651A0B11"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Спарринги (поединки).</w:t>
      </w:r>
    </w:p>
    <w:p w14:paraId="332768C3"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В процессе каждого занятия обязательны схватки с использованием различных видов борьбы. Они проводятся между </w:t>
      </w:r>
      <w:proofErr w:type="spellStart"/>
      <w:r w:rsidRPr="00023749">
        <w:rPr>
          <w:rFonts w:ascii="Times New Roman" w:eastAsia="Times New Roman" w:hAnsi="Times New Roman" w:cs="Times New Roman"/>
          <w:color w:val="181818"/>
          <w:sz w:val="28"/>
          <w:szCs w:val="28"/>
          <w:lang w:eastAsia="ru-RU"/>
        </w:rPr>
        <w:t>рукоборцами</w:t>
      </w:r>
      <w:proofErr w:type="spellEnd"/>
      <w:r w:rsidRPr="00023749">
        <w:rPr>
          <w:rFonts w:ascii="Times New Roman" w:eastAsia="Times New Roman" w:hAnsi="Times New Roman" w:cs="Times New Roman"/>
          <w:color w:val="181818"/>
          <w:sz w:val="28"/>
          <w:szCs w:val="28"/>
          <w:lang w:eastAsia="ru-RU"/>
        </w:rPr>
        <w:t xml:space="preserve"> различных физических, психических, эмоциональных особенностей, мышечных композиций. В процессе борьбы отрабатывается выявление вероятного тактико-технического действия соперника, поиск контрприемов и их реализация.</w:t>
      </w:r>
    </w:p>
    <w:p w14:paraId="09EAD5AA"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Виды поединков: свободные и в соревновательном варианте.</w:t>
      </w:r>
    </w:p>
    <w:p w14:paraId="11137F8D" w14:textId="5FF3FFDE" w:rsidR="00023749" w:rsidRPr="00023749" w:rsidRDefault="00023749" w:rsidP="00023749">
      <w:pPr>
        <w:shd w:val="clear" w:color="auto" w:fill="FFFFFF"/>
        <w:spacing w:after="0" w:line="240" w:lineRule="auto"/>
        <w:ind w:firstLine="708"/>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3.5.2.3 ТРЕНИРОВОЧНЫЙ ПРОЦЕСС</w:t>
      </w:r>
      <w:r w:rsidRPr="00023749">
        <w:rPr>
          <w:rFonts w:ascii="Times New Roman" w:eastAsia="Times New Roman" w:hAnsi="Times New Roman" w:cs="Times New Roman"/>
          <w:color w:val="181818"/>
          <w:sz w:val="28"/>
          <w:szCs w:val="28"/>
          <w:lang w:eastAsia="ru-RU"/>
        </w:rPr>
        <w:t>.</w:t>
      </w:r>
    </w:p>
    <w:p w14:paraId="3410FED1" w14:textId="5FBFEB78"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Спортивная школа проводит работу с </w:t>
      </w:r>
      <w:r w:rsidR="00D152C1">
        <w:rPr>
          <w:rFonts w:ascii="Times New Roman" w:eastAsia="Times New Roman" w:hAnsi="Times New Roman" w:cs="Times New Roman"/>
          <w:color w:val="181818"/>
          <w:sz w:val="28"/>
          <w:szCs w:val="28"/>
          <w:lang w:eastAsia="ru-RU"/>
        </w:rPr>
        <w:t>занимающимис</w:t>
      </w:r>
      <w:r w:rsidRPr="00023749">
        <w:rPr>
          <w:rFonts w:ascii="Times New Roman" w:eastAsia="Times New Roman" w:hAnsi="Times New Roman" w:cs="Times New Roman"/>
          <w:color w:val="181818"/>
          <w:sz w:val="28"/>
          <w:szCs w:val="28"/>
          <w:lang w:eastAsia="ru-RU"/>
        </w:rPr>
        <w:t xml:space="preserve">я в течение календарного года. Во время каникул спортивные школы могут открывать в установленном порядке спортивные, спортивно- оздоровительные лагеря с круглосуточным или дневным пребыванием. Начало и окончание учебного года зависит от календаря спортивных соревнований, периодизации спортивной подготовки. Основными формами проведения тренировочной работы в спортивных школах являются: групповые теоретические занятия в виде бесед тренеров, врачей, лекций специалистов по темам, изложенным в программе (по каждой теме тренер предлагает занимающимся список литературы и перечень вопросов для проведения зачета); практические занятия и тренировки в соответствии с требованиями программы для каждой группы по расписанию, утвержденному дирекцией школы; индивидуальные занятия в соответствии с планами и заданиями, установленными для </w:t>
      </w:r>
      <w:r w:rsidRPr="00023749">
        <w:rPr>
          <w:rFonts w:ascii="Times New Roman" w:eastAsia="Times New Roman" w:hAnsi="Times New Roman" w:cs="Times New Roman"/>
          <w:color w:val="181818"/>
          <w:sz w:val="28"/>
          <w:szCs w:val="28"/>
          <w:lang w:eastAsia="ru-RU"/>
        </w:rPr>
        <w:lastRenderedPageBreak/>
        <w:t xml:space="preserve">спортсменов; - соревновательные занятия (применяются для формирования у </w:t>
      </w:r>
      <w:proofErr w:type="spellStart"/>
      <w:r w:rsidRPr="00023749">
        <w:rPr>
          <w:rFonts w:ascii="Times New Roman" w:eastAsia="Times New Roman" w:hAnsi="Times New Roman" w:cs="Times New Roman"/>
          <w:color w:val="181818"/>
          <w:sz w:val="28"/>
          <w:szCs w:val="28"/>
          <w:lang w:eastAsia="ru-RU"/>
        </w:rPr>
        <w:t>Армборцов</w:t>
      </w:r>
      <w:proofErr w:type="spellEnd"/>
      <w:r w:rsidRPr="00023749">
        <w:rPr>
          <w:rFonts w:ascii="Times New Roman" w:eastAsia="Times New Roman" w:hAnsi="Times New Roman" w:cs="Times New Roman"/>
          <w:color w:val="181818"/>
          <w:sz w:val="28"/>
          <w:szCs w:val="28"/>
          <w:lang w:eastAsia="ru-RU"/>
        </w:rPr>
        <w:t xml:space="preserve"> соревновательного опыта, они проводятся в форме неофициальных соревнований - классификационные соревнования, прикидки для окончательной коррекции состава команды, матчевые встречи; участие занимающихся в спортивных соревнованиях и восстановительных мероприятиях; тренировочные занятия, проводимые на лагерных и тренировочных сборах;  просмотр и методический разбор учебных видеофильмов, крупных спортивных соревнований; тренерская и судейская практика. Занятия в группах начальной подготовки и в тренировочных группах проводятся главным образом групповым методом, в группах спортивного совершенствования и высшего спортивного мастерства индивидуальным и индивидуально-групповым методом по индивидуальным планам, которые разрабатываются тренерами совместно со спортсменом и врачом и утверждаются педагогическим советом спортивной школы. Проведение занятий по арм</w:t>
      </w:r>
      <w:r w:rsidR="00C360C7">
        <w:rPr>
          <w:rFonts w:ascii="Times New Roman" w:eastAsia="Times New Roman" w:hAnsi="Times New Roman" w:cs="Times New Roman"/>
          <w:color w:val="181818"/>
          <w:sz w:val="28"/>
          <w:szCs w:val="28"/>
          <w:lang w:eastAsia="ru-RU"/>
        </w:rPr>
        <w:t>рестлингу</w:t>
      </w:r>
      <w:r w:rsidRPr="00023749">
        <w:rPr>
          <w:rFonts w:ascii="Times New Roman" w:eastAsia="Times New Roman" w:hAnsi="Times New Roman" w:cs="Times New Roman"/>
          <w:color w:val="181818"/>
          <w:sz w:val="28"/>
          <w:szCs w:val="28"/>
          <w:lang w:eastAsia="ru-RU"/>
        </w:rPr>
        <w:t xml:space="preserve"> возлагается на опытных тренеров и инструкторов, имеющих специальную подготовку. Во время организации и проведения занятий следует обратить особое внимание на соблюдение мер по предупреждению и профилактике травматизма, а также санитарно-гигиенических требований к местам занятий, оборудованию и спортивному инвентарю. Примерный учебный план для СШ представлен с учетом режима учебно-тренировочной работы в неделю для различных учебных групп из расчета 46 недель занятий в условиях спортивной школы и 6 недель тренировки в спортивно-оздоровительном лагере и по индивидуальным планам учащихся на период их активного отдыха.</w:t>
      </w:r>
    </w:p>
    <w:p w14:paraId="0B0C736B"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proofErr w:type="gramStart"/>
      <w:r w:rsidRPr="00023749">
        <w:rPr>
          <w:rFonts w:ascii="Times New Roman" w:eastAsia="Times New Roman" w:hAnsi="Times New Roman" w:cs="Times New Roman"/>
          <w:b/>
          <w:bCs/>
          <w:color w:val="181818"/>
          <w:sz w:val="28"/>
          <w:szCs w:val="28"/>
          <w:lang w:eastAsia="ru-RU"/>
        </w:rPr>
        <w:t>3.5.2.4  Морально</w:t>
      </w:r>
      <w:proofErr w:type="gramEnd"/>
      <w:r w:rsidRPr="00023749">
        <w:rPr>
          <w:rFonts w:ascii="Times New Roman" w:eastAsia="Times New Roman" w:hAnsi="Times New Roman" w:cs="Times New Roman"/>
          <w:b/>
          <w:bCs/>
          <w:color w:val="181818"/>
          <w:sz w:val="28"/>
          <w:szCs w:val="28"/>
          <w:lang w:eastAsia="ru-RU"/>
        </w:rPr>
        <w:t>-волевая (психологическая) подготовка</w:t>
      </w:r>
      <w:r w:rsidRPr="00023749">
        <w:rPr>
          <w:rFonts w:ascii="Times New Roman" w:eastAsia="Times New Roman" w:hAnsi="Times New Roman" w:cs="Times New Roman"/>
          <w:color w:val="181818"/>
          <w:sz w:val="28"/>
          <w:szCs w:val="28"/>
          <w:lang w:eastAsia="ru-RU"/>
        </w:rPr>
        <w:t>.</w:t>
      </w:r>
    </w:p>
    <w:p w14:paraId="77B47B07" w14:textId="702C85B8"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Требования, предъявляемые тем или иным видом спортивной деятельности к человеку, развивают и различные психические функции, волевые качества, которые приобретают определенную конкретную специфику. Для арм</w:t>
      </w:r>
      <w:r w:rsidR="00C360C7">
        <w:rPr>
          <w:rFonts w:ascii="Times New Roman" w:eastAsia="Times New Roman" w:hAnsi="Times New Roman" w:cs="Times New Roman"/>
          <w:color w:val="181818"/>
          <w:sz w:val="28"/>
          <w:szCs w:val="28"/>
          <w:lang w:eastAsia="ru-RU"/>
        </w:rPr>
        <w:t>рестлинга</w:t>
      </w:r>
      <w:r w:rsidRPr="00023749">
        <w:rPr>
          <w:rFonts w:ascii="Times New Roman" w:eastAsia="Times New Roman" w:hAnsi="Times New Roman" w:cs="Times New Roman"/>
          <w:color w:val="181818"/>
          <w:sz w:val="28"/>
          <w:szCs w:val="28"/>
          <w:lang w:eastAsia="ru-RU"/>
        </w:rPr>
        <w:t xml:space="preserve"> характерна высокая эмоциональная и интеллектуальная насыщенность. Основные виды двигательных актов борцов — быстрые перемещения, прыжки, броски. Их выполнение связано с определенным риском и требует от борцов смелости и самообладания. На тренировках борцу приходится овладевать целой системой двигательных навыков, которые складываются из большого количества игровых приемов в защите и нападении. Сложность приемов заключается в том, что этот арсенал технических приемов приходится применять в различных сочетаниях и условиях, требующих быстрого переключения с одних форм движений на другие, совершенно иные по режиму, скорости и характеру. Внезапность, молниеносность и точность действий в армспорте вызывают необходимость развития скорости реакции, быстроты движений. Под влиянием тренировки у игроков до минимума сводятся такие составные части латентного периода, как момент различения, узнавания и особенно выбора действия за счет выработки соответствующего динамического стереотипа. Но в арм</w:t>
      </w:r>
      <w:r w:rsidR="00D27233">
        <w:rPr>
          <w:rFonts w:ascii="Times New Roman" w:eastAsia="Times New Roman" w:hAnsi="Times New Roman" w:cs="Times New Roman"/>
          <w:color w:val="181818"/>
          <w:sz w:val="28"/>
          <w:szCs w:val="28"/>
          <w:lang w:eastAsia="ru-RU"/>
        </w:rPr>
        <w:t>рестлинге</w:t>
      </w:r>
      <w:r w:rsidRPr="00023749">
        <w:rPr>
          <w:rFonts w:ascii="Times New Roman" w:eastAsia="Times New Roman" w:hAnsi="Times New Roman" w:cs="Times New Roman"/>
          <w:color w:val="181818"/>
          <w:sz w:val="28"/>
          <w:szCs w:val="28"/>
          <w:lang w:eastAsia="ru-RU"/>
        </w:rPr>
        <w:t xml:space="preserve"> нельзя доверяться только одной скорости реакции. Необходимо вырабатывать и </w:t>
      </w:r>
      <w:r w:rsidRPr="00023749">
        <w:rPr>
          <w:rFonts w:ascii="Times New Roman" w:eastAsia="Times New Roman" w:hAnsi="Times New Roman" w:cs="Times New Roman"/>
          <w:color w:val="181818"/>
          <w:sz w:val="28"/>
          <w:szCs w:val="28"/>
          <w:lang w:eastAsia="ru-RU"/>
        </w:rPr>
        <w:lastRenderedPageBreak/>
        <w:t>умение предвидеть, предвосхищать возможные моменты, что связано с вероятностным прогнозированием будущих ситуаций. Тактические действия в армспорте крайне многообразны. Создание ситуаций для осуществления заранее задуманных приемов, маскировка собственных намерений и действий — все это предъявляет высокие требования к психике борцов, особенно к их мышлению. Быстрый темп, ее напряженность, чередование успехов и неудач, готовность к выполнению ответных действий в условиях дефицита времени и ответственность за каждое действие, каждый прием, бурная реакция зала — все это вызывает столь же сильные, сколь и разнообразные эмоции борцов. Одни эмоции оказывают положительное влияние на игру борцов, другие — отрицательное. Преодолению отрицательных воздействий помогают самообладание, выдержка.</w:t>
      </w:r>
    </w:p>
    <w:p w14:paraId="61E0AD5B" w14:textId="77777777" w:rsidR="00023749" w:rsidRPr="00023749" w:rsidRDefault="00023749" w:rsidP="00023749">
      <w:pPr>
        <w:shd w:val="clear" w:color="auto" w:fill="FFFFFF"/>
        <w:spacing w:after="0" w:line="240" w:lineRule="auto"/>
        <w:ind w:firstLine="70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Морально-волевая подготовка включает:</w:t>
      </w:r>
    </w:p>
    <w:p w14:paraId="036778F8" w14:textId="77777777" w:rsidR="00023749" w:rsidRPr="00023749" w:rsidRDefault="00023749" w:rsidP="00023749">
      <w:pPr>
        <w:shd w:val="clear" w:color="auto" w:fill="FFFFFF"/>
        <w:spacing w:after="0" w:line="240" w:lineRule="auto"/>
        <w:ind w:firstLine="70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1. Лекции, беседы, диспуты на политические и этические темы.</w:t>
      </w:r>
    </w:p>
    <w:p w14:paraId="33986DB4" w14:textId="77777777" w:rsidR="00023749" w:rsidRPr="00023749" w:rsidRDefault="00023749" w:rsidP="00023749">
      <w:pPr>
        <w:shd w:val="clear" w:color="auto" w:fill="FFFFFF"/>
        <w:spacing w:after="0" w:line="240" w:lineRule="auto"/>
        <w:ind w:firstLine="70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2. Личный пример тренера.</w:t>
      </w:r>
    </w:p>
    <w:p w14:paraId="79B56149" w14:textId="77777777" w:rsidR="00023749" w:rsidRPr="00023749" w:rsidRDefault="00023749" w:rsidP="00023749">
      <w:pPr>
        <w:shd w:val="clear" w:color="auto" w:fill="FFFFFF"/>
        <w:spacing w:after="0" w:line="240" w:lineRule="auto"/>
        <w:ind w:firstLine="70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3. Убеждение.</w:t>
      </w:r>
    </w:p>
    <w:p w14:paraId="3E6237FD" w14:textId="77777777" w:rsidR="00023749" w:rsidRPr="00023749" w:rsidRDefault="00023749" w:rsidP="00023749">
      <w:pPr>
        <w:shd w:val="clear" w:color="auto" w:fill="FFFFFF"/>
        <w:spacing w:after="0" w:line="240" w:lineRule="auto"/>
        <w:ind w:firstLine="70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4. Побуждение к деятельности. </w:t>
      </w:r>
    </w:p>
    <w:p w14:paraId="590AB229" w14:textId="77777777" w:rsidR="00023749" w:rsidRPr="00023749" w:rsidRDefault="00023749" w:rsidP="00023749">
      <w:pPr>
        <w:shd w:val="clear" w:color="auto" w:fill="FFFFFF"/>
        <w:spacing w:after="0" w:line="240" w:lineRule="auto"/>
        <w:ind w:firstLine="70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5. Поощрение.</w:t>
      </w:r>
    </w:p>
    <w:p w14:paraId="0A61B327" w14:textId="77777777" w:rsidR="00023749" w:rsidRPr="00023749" w:rsidRDefault="00023749" w:rsidP="00023749">
      <w:pPr>
        <w:shd w:val="clear" w:color="auto" w:fill="FFFFFF"/>
        <w:spacing w:after="0" w:line="240" w:lineRule="auto"/>
        <w:ind w:firstLine="70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6. Наказание.</w:t>
      </w:r>
    </w:p>
    <w:p w14:paraId="612293FE" w14:textId="77777777" w:rsidR="00023749" w:rsidRPr="00023749" w:rsidRDefault="00023749" w:rsidP="00023749">
      <w:pPr>
        <w:shd w:val="clear" w:color="auto" w:fill="FFFFFF"/>
        <w:spacing w:after="0" w:line="240" w:lineRule="auto"/>
        <w:ind w:firstLine="70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7. Поручение.</w:t>
      </w:r>
    </w:p>
    <w:p w14:paraId="0694534A" w14:textId="77777777" w:rsidR="00023749" w:rsidRPr="00023749" w:rsidRDefault="00023749" w:rsidP="00023749">
      <w:pPr>
        <w:shd w:val="clear" w:color="auto" w:fill="FFFFFF"/>
        <w:spacing w:after="0" w:line="240" w:lineRule="auto"/>
        <w:ind w:firstLine="70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8. Обсуждение в коллективе (не только в команде, но и в производственном коллективе, к которому она относится).</w:t>
      </w:r>
    </w:p>
    <w:p w14:paraId="034BF376" w14:textId="77777777" w:rsidR="00023749" w:rsidRPr="00023749" w:rsidRDefault="00023749" w:rsidP="00023749">
      <w:pPr>
        <w:shd w:val="clear" w:color="auto" w:fill="FFFFFF"/>
        <w:spacing w:after="0" w:line="240" w:lineRule="auto"/>
        <w:ind w:firstLine="70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9. Приучение к условиям соревнований.</w:t>
      </w:r>
    </w:p>
    <w:p w14:paraId="13C7A47A" w14:textId="77777777" w:rsidR="00023749" w:rsidRPr="00023749" w:rsidRDefault="00023749" w:rsidP="00023749">
      <w:pPr>
        <w:shd w:val="clear" w:color="auto" w:fill="FFFFFF"/>
        <w:spacing w:after="0" w:line="240" w:lineRule="auto"/>
        <w:ind w:firstLine="70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10. Проведение совместных занятий менее подготовленных борцов с более сильными (детских с молодежными, молодежных со взрослыми и т. д.).</w:t>
      </w:r>
    </w:p>
    <w:p w14:paraId="6CFD8F0C" w14:textId="77777777" w:rsidR="00023749" w:rsidRPr="00023749" w:rsidRDefault="00023749" w:rsidP="00023749">
      <w:pPr>
        <w:shd w:val="clear" w:color="auto" w:fill="FFFFFF"/>
        <w:spacing w:after="0" w:line="240" w:lineRule="auto"/>
        <w:ind w:firstLine="70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11. Контрольные игры с «гандикапом».</w:t>
      </w:r>
    </w:p>
    <w:p w14:paraId="5665AF14" w14:textId="77777777" w:rsidR="00023749" w:rsidRPr="00023749" w:rsidRDefault="00023749" w:rsidP="00023749">
      <w:pPr>
        <w:shd w:val="clear" w:color="auto" w:fill="FFFFFF"/>
        <w:spacing w:after="0" w:line="240" w:lineRule="auto"/>
        <w:ind w:firstLine="70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12. Действия в условиях, более сложных, чем на соревнованиях.</w:t>
      </w:r>
    </w:p>
    <w:p w14:paraId="15FA6584" w14:textId="77777777" w:rsidR="00023749" w:rsidRPr="00023749" w:rsidRDefault="00023749" w:rsidP="00023749">
      <w:pPr>
        <w:shd w:val="clear" w:color="auto" w:fill="FFFFFF"/>
        <w:spacing w:after="0" w:line="240" w:lineRule="auto"/>
        <w:ind w:firstLine="70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13. Соревновательный метод.</w:t>
      </w:r>
    </w:p>
    <w:p w14:paraId="421524DC" w14:textId="77777777" w:rsidR="00023749" w:rsidRPr="00023749" w:rsidRDefault="00023749" w:rsidP="00023749">
      <w:pPr>
        <w:shd w:val="clear" w:color="auto" w:fill="FFFFFF"/>
        <w:spacing w:after="0" w:line="240" w:lineRule="auto"/>
        <w:ind w:firstLine="70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14. Составление борцом плана тренировочного занятия и самостоятельное проведение.</w:t>
      </w:r>
    </w:p>
    <w:p w14:paraId="4033F6B2" w14:textId="77777777" w:rsidR="00023749" w:rsidRPr="00023749" w:rsidRDefault="00023749" w:rsidP="00023749">
      <w:pPr>
        <w:shd w:val="clear" w:color="auto" w:fill="FFFFFF"/>
        <w:spacing w:after="0" w:line="240" w:lineRule="auto"/>
        <w:ind w:firstLine="70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15. Превышение какого-то задания по сравнению с предыдущим занятием. Знание тренером основ методики обучения и тренировки позволит ему правильно планировать учебно-тренировочный процесс, добиваться быстрого и правильного овладения борцами рациональной техникой и, в конечном счете, добиваться успеха на соревнованиях</w:t>
      </w:r>
      <w:r w:rsidRPr="00023749">
        <w:rPr>
          <w:rFonts w:ascii="Arial" w:eastAsia="Times New Roman" w:hAnsi="Arial" w:cs="Arial"/>
          <w:color w:val="181818"/>
          <w:sz w:val="28"/>
          <w:szCs w:val="28"/>
          <w:lang w:eastAsia="ru-RU"/>
        </w:rPr>
        <w:t>.</w:t>
      </w:r>
    </w:p>
    <w:p w14:paraId="248BDE49" w14:textId="77777777" w:rsidR="00023749" w:rsidRPr="00023749" w:rsidRDefault="00023749" w:rsidP="00023749">
      <w:pPr>
        <w:shd w:val="clear" w:color="auto" w:fill="FFFFFF"/>
        <w:spacing w:after="0" w:line="240" w:lineRule="auto"/>
        <w:ind w:firstLine="709"/>
        <w:jc w:val="center"/>
        <w:rPr>
          <w:rFonts w:ascii="Arial" w:eastAsia="Times New Roman" w:hAnsi="Arial" w:cs="Arial"/>
          <w:color w:val="181818"/>
          <w:sz w:val="21"/>
          <w:szCs w:val="21"/>
          <w:lang w:eastAsia="ru-RU"/>
        </w:rPr>
      </w:pPr>
      <w:r w:rsidRPr="00023749">
        <w:rPr>
          <w:rFonts w:ascii="Arial" w:eastAsia="Times New Roman" w:hAnsi="Arial" w:cs="Arial"/>
          <w:color w:val="181818"/>
          <w:sz w:val="28"/>
          <w:szCs w:val="28"/>
          <w:lang w:eastAsia="ru-RU"/>
        </w:rPr>
        <w:t> </w:t>
      </w:r>
    </w:p>
    <w:p w14:paraId="2802794B" w14:textId="29BB262F" w:rsidR="00023749" w:rsidRPr="00023749" w:rsidRDefault="00023749" w:rsidP="00D27233">
      <w:pPr>
        <w:shd w:val="clear" w:color="auto" w:fill="FFFFFF"/>
        <w:spacing w:after="0" w:line="240" w:lineRule="auto"/>
        <w:ind w:firstLine="709"/>
        <w:jc w:val="center"/>
        <w:rPr>
          <w:rFonts w:ascii="Arial" w:eastAsia="Times New Roman" w:hAnsi="Arial" w:cs="Arial"/>
          <w:color w:val="181818"/>
          <w:sz w:val="21"/>
          <w:szCs w:val="21"/>
          <w:lang w:eastAsia="ru-RU"/>
        </w:rPr>
      </w:pPr>
      <w:r w:rsidRPr="00023749">
        <w:rPr>
          <w:rFonts w:ascii="Arial" w:eastAsia="Times New Roman" w:hAnsi="Arial" w:cs="Arial"/>
          <w:color w:val="181818"/>
          <w:sz w:val="28"/>
          <w:szCs w:val="28"/>
          <w:lang w:eastAsia="ru-RU"/>
        </w:rPr>
        <w:t> </w:t>
      </w:r>
      <w:proofErr w:type="gramStart"/>
      <w:r w:rsidRPr="00023749">
        <w:rPr>
          <w:rFonts w:ascii="Times New Roman" w:eastAsia="Times New Roman" w:hAnsi="Times New Roman" w:cs="Times New Roman"/>
          <w:b/>
          <w:bCs/>
          <w:color w:val="181818"/>
          <w:sz w:val="28"/>
          <w:szCs w:val="28"/>
          <w:lang w:eastAsia="ru-RU"/>
        </w:rPr>
        <w:t>3.5.2.5 </w:t>
      </w:r>
      <w:r w:rsidRPr="00023749">
        <w:rPr>
          <w:rFonts w:ascii="Times New Roman" w:eastAsia="Times New Roman" w:hAnsi="Times New Roman" w:cs="Times New Roman"/>
          <w:color w:val="181818"/>
          <w:sz w:val="28"/>
          <w:szCs w:val="28"/>
          <w:lang w:eastAsia="ru-RU"/>
        </w:rPr>
        <w:t>.</w:t>
      </w:r>
      <w:proofErr w:type="gramEnd"/>
      <w:r w:rsidRPr="00023749">
        <w:rPr>
          <w:rFonts w:ascii="Times New Roman" w:eastAsia="Times New Roman" w:hAnsi="Times New Roman" w:cs="Times New Roman"/>
          <w:color w:val="181818"/>
          <w:sz w:val="28"/>
          <w:szCs w:val="28"/>
          <w:lang w:eastAsia="ru-RU"/>
        </w:rPr>
        <w:t> </w:t>
      </w:r>
      <w:r w:rsidRPr="00023749">
        <w:rPr>
          <w:rFonts w:ascii="Times New Roman" w:eastAsia="Times New Roman" w:hAnsi="Times New Roman" w:cs="Times New Roman"/>
          <w:b/>
          <w:bCs/>
          <w:color w:val="181818"/>
          <w:sz w:val="28"/>
          <w:szCs w:val="28"/>
          <w:lang w:eastAsia="ru-RU"/>
        </w:rPr>
        <w:t>Воспитательная работа</w:t>
      </w:r>
    </w:p>
    <w:p w14:paraId="01F3EF64" w14:textId="77777777" w:rsidR="00023749" w:rsidRPr="00023749" w:rsidRDefault="00023749" w:rsidP="00023749">
      <w:pPr>
        <w:shd w:val="clear" w:color="auto" w:fill="FFFFFF"/>
        <w:spacing w:after="0" w:line="240" w:lineRule="auto"/>
        <w:ind w:firstLine="708"/>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1. РАЗВИТИЕ ПРОЦЕССОВ ВОСПРИЯТИЯ.</w:t>
      </w:r>
    </w:p>
    <w:p w14:paraId="06338B33"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Зрительные восприятия. Умение видеть положение и перемещение борцов по площадке, быстро ориентироваться в сложившихся условиях — важнейшие качества борца.</w:t>
      </w:r>
    </w:p>
    <w:p w14:paraId="026FDC08"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Восприятие движений. В восприятии движений как целостного действия приема, так и его отдельных частей отражаются различные их </w:t>
      </w:r>
      <w:r w:rsidRPr="00023749">
        <w:rPr>
          <w:rFonts w:ascii="Times New Roman" w:eastAsia="Times New Roman" w:hAnsi="Times New Roman" w:cs="Times New Roman"/>
          <w:color w:val="181818"/>
          <w:sz w:val="28"/>
          <w:szCs w:val="28"/>
          <w:lang w:eastAsia="ru-RU"/>
        </w:rPr>
        <w:lastRenderedPageBreak/>
        <w:t>особенности и свойства: характер, форма, амплитуда, направление, продолжительность, скорость, ускорение.</w:t>
      </w:r>
    </w:p>
    <w:p w14:paraId="1858C15E"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В спортивной деятельности мышечно-двигательная чувствительность — это основа совершенного овладения техникой физических упражнений и приемов, тончайшего регулирования спортсменом своих движений.</w:t>
      </w:r>
    </w:p>
    <w:p w14:paraId="1FFEECA7"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Кинестетическая чувствительность является одним из основных компонентов такого сложного специализированного восприятия.</w:t>
      </w:r>
    </w:p>
    <w:p w14:paraId="11C97A66"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Успешное выполнение технических и тактических действий борцами в значительной степени определяется высоким уровнем развития у них таких свойств внимания, как объем, интенсивность, устойчивость, распределение и переключение.</w:t>
      </w:r>
    </w:p>
    <w:p w14:paraId="79695BCA" w14:textId="77777777" w:rsidR="00023749" w:rsidRPr="00023749" w:rsidRDefault="00023749" w:rsidP="00023749">
      <w:pPr>
        <w:shd w:val="clear" w:color="auto" w:fill="FFFFFF"/>
        <w:spacing w:after="0" w:line="240" w:lineRule="auto"/>
        <w:ind w:firstLine="708"/>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2. РАЗВИТИЕ ВОЛЕВЫХ КАЧЕСТ.</w:t>
      </w:r>
    </w:p>
    <w:p w14:paraId="59F35230"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Внимание, высокая двигательная активность, острая соревновательная борьба, резкая смена успехов и неудач требуют от борцов большого напряжения воли. Волевые качества спортсмена проявляются в его действиях, направленных на преодоление трудностей и препятствий, специфичных для данного вида спорта. Целеустремленность и настойчивость. Эти качества выражаются в ясном осознании целей и задач, стоящих перед борцами, активном и неуклонном стремлении к повышению спортивного мастерства, в трудолюбии. Прежде всего, необходимо выработать у игроков сознательное отношение к овладению техникой и тактикой борьбы, заинтересовать этой работой, поставить перед игроком конкретные задачи на определенный срок с тем, чтобы непременно решить их. В занятия следует включать упражнения, различные по сложности и трудности, и обязательно контролировать их выполнение. Проводить занятия нужно при любых условиях. Выдержка и самообладание. Эти волевые качества необходимы борцам для успешного преодоления неблагоприятных эмоциональных состояний: чрезмерной возбудимости, растерянности, подавленности, для преодоления нарастающего утомления. Чтобы преодолеть утомление и болевые ощущения, следует добиваться точного выполнения любого задания. Развить специальную выносливость, тренироваться и бороться в усложненных условиях. Особое значение имеет воспитание у борцов чувства дружбы и товарищества, умения подчинять личные интересы интересам коллектива. Только в таком случае борец будет твердо уверен в том, что товарищи всегда поддержат его в трудные моменты. 3. Психологическая подготовка к конкретным соревнованиям Психологическая подготовка борцов к предстоящему соревнованию или отдельной игре осуществляется на основе общей психологической подготовки и связана с задачами, возникающими перед спортсменами в конкретном соревновании. К этим задачам относят:</w:t>
      </w:r>
    </w:p>
    <w:p w14:paraId="66A4D460"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1. Осознание игроками особенностей предстоящей игры.</w:t>
      </w:r>
    </w:p>
    <w:p w14:paraId="5C745804"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2. Осознание конкретных условий (время, место, освещенность, температура и т. п.).</w:t>
      </w:r>
    </w:p>
    <w:p w14:paraId="766175EE"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3. Изучение сильных и слабых сторон противника и подготовка к встрече, а также оценка собственных возможностей.</w:t>
      </w:r>
    </w:p>
    <w:p w14:paraId="13F61B8F" w14:textId="77777777" w:rsidR="00023749" w:rsidRPr="00023749" w:rsidRDefault="00023749" w:rsidP="00023749">
      <w:pPr>
        <w:shd w:val="clear" w:color="auto" w:fill="FFFFFF"/>
        <w:spacing w:after="0" w:line="240" w:lineRule="auto"/>
        <w:ind w:left="708" w:firstLine="45"/>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lastRenderedPageBreak/>
        <w:t>4. Твердая уверенность в своих силах и возможностях в выполнении поставленных задач. 5. Преодоление отрицательных эмоций, вызванных предстоящей игрой.</w:t>
      </w:r>
    </w:p>
    <w:p w14:paraId="638BE63C"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 </w:t>
      </w:r>
    </w:p>
    <w:p w14:paraId="090C68DD"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Инструкторская и судейская практика.</w:t>
      </w:r>
    </w:p>
    <w:p w14:paraId="3C1F8A54"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p w14:paraId="210A7A28" w14:textId="57C10DE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Представленная программа имеет целью подготовить не только </w:t>
      </w:r>
      <w:r w:rsidR="00570442">
        <w:rPr>
          <w:rFonts w:ascii="Times New Roman" w:eastAsia="Times New Roman" w:hAnsi="Times New Roman" w:cs="Times New Roman"/>
          <w:color w:val="181818"/>
          <w:sz w:val="28"/>
          <w:szCs w:val="28"/>
          <w:lang w:eastAsia="ru-RU"/>
        </w:rPr>
        <w:t xml:space="preserve">спортсменов </w:t>
      </w:r>
      <w:r w:rsidRPr="00023749">
        <w:rPr>
          <w:rFonts w:ascii="Times New Roman" w:eastAsia="Times New Roman" w:hAnsi="Times New Roman" w:cs="Times New Roman"/>
          <w:color w:val="181818"/>
          <w:sz w:val="28"/>
          <w:szCs w:val="28"/>
          <w:lang w:eastAsia="ru-RU"/>
        </w:rPr>
        <w:t>высокого уровня, но и грамотных спортсменов, досконально знающих правила игры арм</w:t>
      </w:r>
      <w:r w:rsidR="00570442">
        <w:rPr>
          <w:rFonts w:ascii="Times New Roman" w:eastAsia="Times New Roman" w:hAnsi="Times New Roman" w:cs="Times New Roman"/>
          <w:color w:val="181818"/>
          <w:sz w:val="28"/>
          <w:szCs w:val="28"/>
          <w:lang w:eastAsia="ru-RU"/>
        </w:rPr>
        <w:t>рестлинга</w:t>
      </w:r>
      <w:r w:rsidRPr="00023749">
        <w:rPr>
          <w:rFonts w:ascii="Times New Roman" w:eastAsia="Times New Roman" w:hAnsi="Times New Roman" w:cs="Times New Roman"/>
          <w:color w:val="181818"/>
          <w:sz w:val="28"/>
          <w:szCs w:val="28"/>
          <w:lang w:eastAsia="ru-RU"/>
        </w:rPr>
        <w:t xml:space="preserve">, правила поведения на </w:t>
      </w:r>
      <w:r w:rsidR="00570442">
        <w:rPr>
          <w:rFonts w:ascii="Times New Roman" w:eastAsia="Times New Roman" w:hAnsi="Times New Roman" w:cs="Times New Roman"/>
          <w:color w:val="181818"/>
          <w:sz w:val="28"/>
          <w:szCs w:val="28"/>
          <w:lang w:eastAsia="ru-RU"/>
        </w:rPr>
        <w:t>соревнованиях</w:t>
      </w:r>
      <w:r w:rsidRPr="00023749">
        <w:rPr>
          <w:rFonts w:ascii="Times New Roman" w:eastAsia="Times New Roman" w:hAnsi="Times New Roman" w:cs="Times New Roman"/>
          <w:color w:val="181818"/>
          <w:sz w:val="28"/>
          <w:szCs w:val="28"/>
          <w:lang w:eastAsia="ru-RU"/>
        </w:rPr>
        <w:t>, а также начинающих судей и инструкторов-общественников.</w:t>
      </w:r>
    </w:p>
    <w:p w14:paraId="29FD0881" w14:textId="0773048B"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1. Тестирования и проведение тестов по официальным правилам арм</w:t>
      </w:r>
      <w:r w:rsidR="00570442">
        <w:rPr>
          <w:rFonts w:ascii="Times New Roman" w:eastAsia="Times New Roman" w:hAnsi="Times New Roman" w:cs="Times New Roman"/>
          <w:color w:val="181818"/>
          <w:sz w:val="28"/>
          <w:szCs w:val="28"/>
          <w:lang w:eastAsia="ru-RU"/>
        </w:rPr>
        <w:t>рестлинга</w:t>
      </w:r>
      <w:r w:rsidRPr="00023749">
        <w:rPr>
          <w:rFonts w:ascii="Times New Roman" w:eastAsia="Times New Roman" w:hAnsi="Times New Roman" w:cs="Times New Roman"/>
          <w:color w:val="181818"/>
          <w:sz w:val="28"/>
          <w:szCs w:val="28"/>
          <w:lang w:eastAsia="ru-RU"/>
        </w:rPr>
        <w:t>.</w:t>
      </w:r>
    </w:p>
    <w:p w14:paraId="6B3C0AA3"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2. Составление комплексов упражнений по общей физической подготовке, по обучению перемещениям, приёму и броску, перешагивание.</w:t>
      </w:r>
    </w:p>
    <w:p w14:paraId="7970FDE1" w14:textId="2AB70E49"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3. Судейство на </w:t>
      </w:r>
      <w:r w:rsidR="00570442">
        <w:rPr>
          <w:rFonts w:ascii="Times New Roman" w:eastAsia="Times New Roman" w:hAnsi="Times New Roman" w:cs="Times New Roman"/>
          <w:color w:val="181818"/>
          <w:sz w:val="28"/>
          <w:szCs w:val="28"/>
          <w:lang w:eastAsia="ru-RU"/>
        </w:rPr>
        <w:t>тренировочных</w:t>
      </w:r>
      <w:r w:rsidRPr="00023749">
        <w:rPr>
          <w:rFonts w:ascii="Times New Roman" w:eastAsia="Times New Roman" w:hAnsi="Times New Roman" w:cs="Times New Roman"/>
          <w:color w:val="181818"/>
          <w:sz w:val="28"/>
          <w:szCs w:val="28"/>
          <w:lang w:eastAsia="ru-RU"/>
        </w:rPr>
        <w:t xml:space="preserve"> занятиях в своей группе (по упрощённым правилам).</w:t>
      </w:r>
    </w:p>
    <w:p w14:paraId="7EC8ABE0"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4. Составление комплексов упражнений специальной физической подготовке.</w:t>
      </w:r>
    </w:p>
    <w:p w14:paraId="7376BC6A"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5. Составление комплексов упражнений по технической подготовке своего и более младшего года обучения.</w:t>
      </w:r>
    </w:p>
    <w:p w14:paraId="2D271B15" w14:textId="489A37FE"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6. Составление комплексов упражнений по тактической подготовке </w:t>
      </w:r>
      <w:r w:rsidR="00FB60A8">
        <w:rPr>
          <w:rFonts w:ascii="Times New Roman" w:eastAsia="Times New Roman" w:hAnsi="Times New Roman" w:cs="Times New Roman"/>
          <w:color w:val="181818"/>
          <w:sz w:val="28"/>
          <w:szCs w:val="28"/>
          <w:lang w:eastAsia="ru-RU"/>
        </w:rPr>
        <w:t>на этапах начальной подготовки</w:t>
      </w:r>
      <w:r w:rsidRPr="00023749">
        <w:rPr>
          <w:rFonts w:ascii="Times New Roman" w:eastAsia="Times New Roman" w:hAnsi="Times New Roman" w:cs="Times New Roman"/>
          <w:color w:val="181818"/>
          <w:sz w:val="28"/>
          <w:szCs w:val="28"/>
          <w:lang w:eastAsia="ru-RU"/>
        </w:rPr>
        <w:t>.</w:t>
      </w:r>
    </w:p>
    <w:p w14:paraId="5046AFBF" w14:textId="6E9CD2AC"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7. Проведение составленных комплексов со своей группой и группами </w:t>
      </w:r>
      <w:r w:rsidR="00FB60A8">
        <w:rPr>
          <w:rFonts w:ascii="Times New Roman" w:eastAsia="Times New Roman" w:hAnsi="Times New Roman" w:cs="Times New Roman"/>
          <w:color w:val="181818"/>
          <w:sz w:val="28"/>
          <w:szCs w:val="28"/>
          <w:lang w:eastAsia="ru-RU"/>
        </w:rPr>
        <w:t>этапах начальной подготовки</w:t>
      </w:r>
      <w:r w:rsidRPr="00023749">
        <w:rPr>
          <w:rFonts w:ascii="Times New Roman" w:eastAsia="Times New Roman" w:hAnsi="Times New Roman" w:cs="Times New Roman"/>
          <w:color w:val="181818"/>
          <w:sz w:val="28"/>
          <w:szCs w:val="28"/>
          <w:lang w:eastAsia="ru-RU"/>
        </w:rPr>
        <w:t>.</w:t>
      </w:r>
    </w:p>
    <w:p w14:paraId="42D1184A" w14:textId="020C178E"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8. Судейство на учебных играх, на соревнованиях в </w:t>
      </w:r>
      <w:r w:rsidR="005C3E0A">
        <w:rPr>
          <w:rFonts w:ascii="Times New Roman" w:eastAsia="Times New Roman" w:hAnsi="Times New Roman" w:cs="Times New Roman"/>
          <w:color w:val="181818"/>
          <w:sz w:val="28"/>
          <w:szCs w:val="28"/>
          <w:lang w:eastAsia="ru-RU"/>
        </w:rPr>
        <w:t>спортивных</w:t>
      </w:r>
      <w:r w:rsidRPr="00023749">
        <w:rPr>
          <w:rFonts w:ascii="Times New Roman" w:eastAsia="Times New Roman" w:hAnsi="Times New Roman" w:cs="Times New Roman"/>
          <w:color w:val="181818"/>
          <w:sz w:val="28"/>
          <w:szCs w:val="28"/>
          <w:lang w:eastAsia="ru-RU"/>
        </w:rPr>
        <w:t xml:space="preserve"> школах, в своём спортивном клубе. Выполнение обязанностей первого и второго судей, секретаря и судьи на линии.</w:t>
      </w:r>
    </w:p>
    <w:p w14:paraId="6A9DA9EB"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9. Проведение подготовительной и основной частей занятия по начальному обучению технике игры.</w:t>
      </w:r>
    </w:p>
    <w:p w14:paraId="037C3359" w14:textId="07C36113" w:rsidR="00FB60A8" w:rsidRDefault="00023749" w:rsidP="00023749">
      <w:pPr>
        <w:shd w:val="clear" w:color="auto" w:fill="FFFFFF"/>
        <w:spacing w:after="0" w:line="240" w:lineRule="auto"/>
        <w:ind w:left="708"/>
        <w:jc w:val="both"/>
        <w:rPr>
          <w:rFonts w:ascii="Times New Roman" w:eastAsia="Times New Roman" w:hAnsi="Times New Roman" w:cs="Times New Roman"/>
          <w:color w:val="181818"/>
          <w:sz w:val="28"/>
          <w:szCs w:val="28"/>
          <w:lang w:eastAsia="ru-RU"/>
        </w:rPr>
      </w:pPr>
      <w:r w:rsidRPr="00023749">
        <w:rPr>
          <w:rFonts w:ascii="Times New Roman" w:eastAsia="Times New Roman" w:hAnsi="Times New Roman" w:cs="Times New Roman"/>
          <w:color w:val="181818"/>
          <w:sz w:val="28"/>
          <w:szCs w:val="28"/>
          <w:lang w:eastAsia="ru-RU"/>
        </w:rPr>
        <w:t xml:space="preserve">10. Проведение занятий в </w:t>
      </w:r>
      <w:r w:rsidR="00FB60A8">
        <w:rPr>
          <w:rFonts w:ascii="Times New Roman" w:eastAsia="Times New Roman" w:hAnsi="Times New Roman" w:cs="Times New Roman"/>
          <w:color w:val="181818"/>
          <w:sz w:val="28"/>
          <w:szCs w:val="28"/>
          <w:lang w:eastAsia="ru-RU"/>
        </w:rPr>
        <w:t>спортивной</w:t>
      </w:r>
      <w:r w:rsidRPr="00023749">
        <w:rPr>
          <w:rFonts w:ascii="Times New Roman" w:eastAsia="Times New Roman" w:hAnsi="Times New Roman" w:cs="Times New Roman"/>
          <w:color w:val="181818"/>
          <w:sz w:val="28"/>
          <w:szCs w:val="28"/>
          <w:lang w:eastAsia="ru-RU"/>
        </w:rPr>
        <w:t xml:space="preserve"> школе по обучению навыкам армспорту.       </w:t>
      </w:r>
    </w:p>
    <w:p w14:paraId="3D8C90CF" w14:textId="725D00E4" w:rsidR="00023749" w:rsidRPr="00023749" w:rsidRDefault="00023749" w:rsidP="00023749">
      <w:pPr>
        <w:shd w:val="clear" w:color="auto" w:fill="FFFFFF"/>
        <w:spacing w:after="0" w:line="240" w:lineRule="auto"/>
        <w:ind w:left="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11. Тестирования и проведение тестов по официальным правилам армспорта.</w:t>
      </w:r>
    </w:p>
    <w:p w14:paraId="549C3961" w14:textId="69CC31BB"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12. Проведение соревнований по арм</w:t>
      </w:r>
      <w:r w:rsidR="00AA2FFA">
        <w:rPr>
          <w:rFonts w:ascii="Times New Roman" w:eastAsia="Times New Roman" w:hAnsi="Times New Roman" w:cs="Times New Roman"/>
          <w:color w:val="181818"/>
          <w:sz w:val="28"/>
          <w:szCs w:val="28"/>
          <w:lang w:eastAsia="ru-RU"/>
        </w:rPr>
        <w:t>рестлингу</w:t>
      </w:r>
      <w:r w:rsidRPr="00023749">
        <w:rPr>
          <w:rFonts w:ascii="Times New Roman" w:eastAsia="Times New Roman" w:hAnsi="Times New Roman" w:cs="Times New Roman"/>
          <w:color w:val="181818"/>
          <w:sz w:val="28"/>
          <w:szCs w:val="28"/>
          <w:lang w:eastAsia="ru-RU"/>
        </w:rPr>
        <w:t xml:space="preserve"> в </w:t>
      </w:r>
      <w:r w:rsidR="00AA2FFA">
        <w:rPr>
          <w:rFonts w:ascii="Times New Roman" w:eastAsia="Times New Roman" w:hAnsi="Times New Roman" w:cs="Times New Roman"/>
          <w:color w:val="181818"/>
          <w:sz w:val="28"/>
          <w:szCs w:val="28"/>
          <w:lang w:eastAsia="ru-RU"/>
        </w:rPr>
        <w:t>спортивной</w:t>
      </w:r>
      <w:r w:rsidRPr="00023749">
        <w:rPr>
          <w:rFonts w:ascii="Times New Roman" w:eastAsia="Times New Roman" w:hAnsi="Times New Roman" w:cs="Times New Roman"/>
          <w:color w:val="181818"/>
          <w:sz w:val="28"/>
          <w:szCs w:val="28"/>
          <w:lang w:eastAsia="ru-RU"/>
        </w:rPr>
        <w:t xml:space="preserve"> школе. Выполнение обязанностей главного судьи, заместителя главного судьи, секретаря. Составление календаря </w:t>
      </w:r>
      <w:r w:rsidR="00AA2FFA">
        <w:rPr>
          <w:rFonts w:ascii="Times New Roman" w:eastAsia="Times New Roman" w:hAnsi="Times New Roman" w:cs="Times New Roman"/>
          <w:color w:val="181818"/>
          <w:sz w:val="28"/>
          <w:szCs w:val="28"/>
          <w:lang w:eastAsia="ru-RU"/>
        </w:rPr>
        <w:t>соревнований</w:t>
      </w:r>
      <w:r w:rsidRPr="00023749">
        <w:rPr>
          <w:rFonts w:ascii="Times New Roman" w:eastAsia="Times New Roman" w:hAnsi="Times New Roman" w:cs="Times New Roman"/>
          <w:color w:val="181818"/>
          <w:sz w:val="28"/>
          <w:szCs w:val="28"/>
          <w:lang w:eastAsia="ru-RU"/>
        </w:rPr>
        <w:t>.</w:t>
      </w:r>
    </w:p>
    <w:p w14:paraId="4F9AF2A3" w14:textId="200F0A82"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13. Упражнения повышенной трудности в процессе проведения физической подготовки, техническо-тактической и интегральной подготовки.</w:t>
      </w:r>
    </w:p>
    <w:p w14:paraId="065B32C8" w14:textId="2BAE27F9"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1</w:t>
      </w:r>
      <w:r w:rsidR="00694A8D">
        <w:rPr>
          <w:rFonts w:ascii="Times New Roman" w:eastAsia="Times New Roman" w:hAnsi="Times New Roman" w:cs="Times New Roman"/>
          <w:color w:val="181818"/>
          <w:sz w:val="28"/>
          <w:szCs w:val="28"/>
          <w:lang w:eastAsia="ru-RU"/>
        </w:rPr>
        <w:t>4</w:t>
      </w:r>
      <w:r w:rsidRPr="00023749">
        <w:rPr>
          <w:rFonts w:ascii="Times New Roman" w:eastAsia="Times New Roman" w:hAnsi="Times New Roman" w:cs="Times New Roman"/>
          <w:color w:val="181818"/>
          <w:sz w:val="28"/>
          <w:szCs w:val="28"/>
          <w:lang w:eastAsia="ru-RU"/>
        </w:rPr>
        <w:t xml:space="preserve">. Участие в соревнованиях с использованием установок, разборов проведённых </w:t>
      </w:r>
      <w:r w:rsidR="00694A8D">
        <w:rPr>
          <w:rFonts w:ascii="Times New Roman" w:eastAsia="Times New Roman" w:hAnsi="Times New Roman" w:cs="Times New Roman"/>
          <w:color w:val="181818"/>
          <w:sz w:val="28"/>
          <w:szCs w:val="28"/>
          <w:lang w:eastAsia="ru-RU"/>
        </w:rPr>
        <w:t>соревнований</w:t>
      </w:r>
      <w:r w:rsidRPr="00023749">
        <w:rPr>
          <w:rFonts w:ascii="Times New Roman" w:eastAsia="Times New Roman" w:hAnsi="Times New Roman" w:cs="Times New Roman"/>
          <w:color w:val="181818"/>
          <w:sz w:val="28"/>
          <w:szCs w:val="28"/>
          <w:lang w:eastAsia="ru-RU"/>
        </w:rPr>
        <w:t>.</w:t>
      </w:r>
    </w:p>
    <w:p w14:paraId="73B7D4C8" w14:textId="5E7AFD4F"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1</w:t>
      </w:r>
      <w:r w:rsidR="00694A8D">
        <w:rPr>
          <w:rFonts w:ascii="Times New Roman" w:eastAsia="Times New Roman" w:hAnsi="Times New Roman" w:cs="Times New Roman"/>
          <w:color w:val="181818"/>
          <w:sz w:val="28"/>
          <w:szCs w:val="28"/>
          <w:lang w:eastAsia="ru-RU"/>
        </w:rPr>
        <w:t>5</w:t>
      </w:r>
      <w:r w:rsidRPr="00023749">
        <w:rPr>
          <w:rFonts w:ascii="Times New Roman" w:eastAsia="Times New Roman" w:hAnsi="Times New Roman" w:cs="Times New Roman"/>
          <w:color w:val="181818"/>
          <w:sz w:val="28"/>
          <w:szCs w:val="28"/>
          <w:lang w:eastAsia="ru-RU"/>
        </w:rPr>
        <w:t>. Изучение соревновательного метода (в процессе физической и других видов подготовки)</w:t>
      </w:r>
    </w:p>
    <w:p w14:paraId="61524D1D" w14:textId="77777777" w:rsidR="00694A8D" w:rsidRDefault="00694A8D" w:rsidP="00023749">
      <w:pPr>
        <w:shd w:val="clear" w:color="auto" w:fill="FFFFFF"/>
        <w:spacing w:after="0" w:line="240" w:lineRule="auto"/>
        <w:ind w:firstLine="709"/>
        <w:jc w:val="center"/>
        <w:rPr>
          <w:rFonts w:ascii="Times New Roman" w:eastAsia="Times New Roman" w:hAnsi="Times New Roman" w:cs="Times New Roman"/>
          <w:color w:val="181818"/>
          <w:sz w:val="28"/>
          <w:szCs w:val="28"/>
          <w:lang w:eastAsia="ru-RU"/>
        </w:rPr>
      </w:pPr>
    </w:p>
    <w:p w14:paraId="16AD558A" w14:textId="53403587" w:rsidR="00023749" w:rsidRPr="00023749" w:rsidRDefault="00023749" w:rsidP="00023749">
      <w:pPr>
        <w:shd w:val="clear" w:color="auto" w:fill="FFFFFF"/>
        <w:spacing w:after="0" w:line="240" w:lineRule="auto"/>
        <w:ind w:firstLine="709"/>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p w14:paraId="12B756B1" w14:textId="77777777" w:rsidR="00023749" w:rsidRPr="00023749" w:rsidRDefault="00023749" w:rsidP="00023749">
      <w:pPr>
        <w:shd w:val="clear" w:color="auto" w:fill="FFFFFF"/>
        <w:spacing w:after="0" w:line="240" w:lineRule="auto"/>
        <w:ind w:firstLine="709"/>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lastRenderedPageBreak/>
        <w:t>Другие виды спорта и подвижные игры.</w:t>
      </w:r>
    </w:p>
    <w:p w14:paraId="2051701D" w14:textId="77777777" w:rsidR="00694A8D" w:rsidRDefault="00023749" w:rsidP="00694A8D">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023749">
        <w:rPr>
          <w:rFonts w:ascii="Times New Roman" w:eastAsia="Times New Roman" w:hAnsi="Times New Roman" w:cs="Times New Roman"/>
          <w:b/>
          <w:bCs/>
          <w:color w:val="181818"/>
          <w:sz w:val="28"/>
          <w:szCs w:val="28"/>
          <w:lang w:eastAsia="ru-RU"/>
        </w:rPr>
        <w:t>УПРАЖНЕНИЯ НА ГИМНАСТИЧЕСКИХ СНАРЯДАХ</w:t>
      </w:r>
      <w:r w:rsidRPr="00023749">
        <w:rPr>
          <w:rFonts w:ascii="Times New Roman" w:eastAsia="Times New Roman" w:hAnsi="Times New Roman" w:cs="Times New Roman"/>
          <w:color w:val="181818"/>
          <w:sz w:val="28"/>
          <w:szCs w:val="28"/>
          <w:lang w:eastAsia="ru-RU"/>
        </w:rPr>
        <w:t xml:space="preserve">. </w:t>
      </w:r>
    </w:p>
    <w:p w14:paraId="1E8589B0" w14:textId="2D653FE8" w:rsidR="00023749" w:rsidRPr="00023749" w:rsidRDefault="00023749" w:rsidP="00694A8D">
      <w:pPr>
        <w:shd w:val="clear" w:color="auto" w:fill="FFFFFF"/>
        <w:spacing w:after="0" w:line="240" w:lineRule="auto"/>
        <w:ind w:firstLine="70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Различные упражнения на гимнастической стенке, индивидуальные и парные. То же на гимнастической скамейке. Групповые упражнения с гимнастическими скамейками. Упражнения в равновесии и в сопротивлении, лазании по канату, шесту, лестнице, в </w:t>
      </w:r>
      <w:proofErr w:type="spellStart"/>
      <w:r w:rsidRPr="00023749">
        <w:rPr>
          <w:rFonts w:ascii="Times New Roman" w:eastAsia="Times New Roman" w:hAnsi="Times New Roman" w:cs="Times New Roman"/>
          <w:color w:val="181818"/>
          <w:sz w:val="28"/>
          <w:szCs w:val="28"/>
          <w:lang w:eastAsia="ru-RU"/>
        </w:rPr>
        <w:t>перелазании</w:t>
      </w:r>
      <w:proofErr w:type="spellEnd"/>
      <w:r w:rsidRPr="00023749">
        <w:rPr>
          <w:rFonts w:ascii="Times New Roman" w:eastAsia="Times New Roman" w:hAnsi="Times New Roman" w:cs="Times New Roman"/>
          <w:color w:val="181818"/>
          <w:sz w:val="28"/>
          <w:szCs w:val="28"/>
          <w:lang w:eastAsia="ru-RU"/>
        </w:rPr>
        <w:t>, подтягивании. Простейшие висы, упоры, подъемы и соскоки, выполняемые на гимнастических снарядах (перекладина, кольца, брусья, конь, бревно). Прыжки через козла, коня с подкидным мостиком. Упражнения с гимнастической палкой, скакалкой.</w:t>
      </w:r>
    </w:p>
    <w:p w14:paraId="03FFE00F"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АКРОБАТИЧЕСКИЕ УПРАЖНЕНИЯ</w:t>
      </w:r>
      <w:r w:rsidRPr="00023749">
        <w:rPr>
          <w:rFonts w:ascii="Times New Roman" w:eastAsia="Times New Roman" w:hAnsi="Times New Roman" w:cs="Times New Roman"/>
          <w:color w:val="181818"/>
          <w:sz w:val="28"/>
          <w:szCs w:val="28"/>
          <w:lang w:eastAsia="ru-RU"/>
        </w:rPr>
        <w:t>. Различные кувырки: вперед, назад, боком, стойка на лопатках, стойки на голове и руках, мостик из стойки на голове и на руках, переход в мостик, «</w:t>
      </w:r>
      <w:proofErr w:type="spellStart"/>
      <w:r w:rsidRPr="00023749">
        <w:rPr>
          <w:rFonts w:ascii="Times New Roman" w:eastAsia="Times New Roman" w:hAnsi="Times New Roman" w:cs="Times New Roman"/>
          <w:color w:val="181818"/>
          <w:sz w:val="28"/>
          <w:szCs w:val="28"/>
          <w:lang w:eastAsia="ru-RU"/>
        </w:rPr>
        <w:t>полушпагат</w:t>
      </w:r>
      <w:proofErr w:type="spellEnd"/>
      <w:r w:rsidRPr="00023749">
        <w:rPr>
          <w:rFonts w:ascii="Times New Roman" w:eastAsia="Times New Roman" w:hAnsi="Times New Roman" w:cs="Times New Roman"/>
          <w:color w:val="181818"/>
          <w:sz w:val="28"/>
          <w:szCs w:val="28"/>
          <w:lang w:eastAsia="ru-RU"/>
        </w:rPr>
        <w:t xml:space="preserve">» и «шпагат» </w:t>
      </w:r>
      <w:proofErr w:type="spellStart"/>
      <w:r w:rsidRPr="00023749">
        <w:rPr>
          <w:rFonts w:ascii="Times New Roman" w:eastAsia="Times New Roman" w:hAnsi="Times New Roman" w:cs="Times New Roman"/>
          <w:color w:val="181818"/>
          <w:sz w:val="28"/>
          <w:szCs w:val="28"/>
          <w:lang w:eastAsia="ru-RU"/>
        </w:rPr>
        <w:t>напрыгивание</w:t>
      </w:r>
      <w:proofErr w:type="spellEnd"/>
      <w:r w:rsidRPr="00023749">
        <w:rPr>
          <w:rFonts w:ascii="Times New Roman" w:eastAsia="Times New Roman" w:hAnsi="Times New Roman" w:cs="Times New Roman"/>
          <w:color w:val="181818"/>
          <w:sz w:val="28"/>
          <w:szCs w:val="28"/>
          <w:lang w:eastAsia="ru-RU"/>
        </w:rPr>
        <w:t xml:space="preserve"> на гимнастический мостик с прыжком вверх, прыжки вверх с трамплина без поворота и с поворотом на 180 гр. и 360 гр. сальто вперед (с помощью), колесо (переворот боком).</w:t>
      </w:r>
    </w:p>
    <w:p w14:paraId="0A435EFE"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ВОЛЕЙБОЛ.</w:t>
      </w:r>
      <w:r w:rsidRPr="00023749">
        <w:rPr>
          <w:rFonts w:ascii="Times New Roman" w:eastAsia="Times New Roman" w:hAnsi="Times New Roman" w:cs="Times New Roman"/>
          <w:color w:val="181818"/>
          <w:sz w:val="28"/>
          <w:szCs w:val="28"/>
          <w:lang w:eastAsia="ru-RU"/>
        </w:rPr>
        <w:t> Верхняя и нижняя передачи мяча. Целесообразное перемещение в стойке вперед, в стороны, назад. Нападающий удар. Блокирование удара соперника. Обманные движения. Тактика нападения и защиты, выбор места на площадке. Пляжный волейбол.</w:t>
      </w:r>
    </w:p>
    <w:p w14:paraId="559FEAF2"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r w:rsidRPr="00023749">
        <w:rPr>
          <w:rFonts w:ascii="Times New Roman" w:eastAsia="Times New Roman" w:hAnsi="Times New Roman" w:cs="Times New Roman"/>
          <w:b/>
          <w:bCs/>
          <w:color w:val="181818"/>
          <w:sz w:val="28"/>
          <w:szCs w:val="28"/>
          <w:lang w:eastAsia="ru-RU"/>
        </w:rPr>
        <w:t>ФУТБОЛ.</w:t>
      </w:r>
      <w:r w:rsidRPr="00023749">
        <w:rPr>
          <w:rFonts w:ascii="Times New Roman" w:eastAsia="Times New Roman" w:hAnsi="Times New Roman" w:cs="Times New Roman"/>
          <w:color w:val="181818"/>
          <w:sz w:val="28"/>
          <w:szCs w:val="28"/>
          <w:lang w:eastAsia="ru-RU"/>
        </w:rPr>
        <w:t xml:space="preserve"> Удары по мячу ногой (левой, правой) на месте и в движении, выполнение ударов после остановки, ведение мяча, остановка мяча, овладение простейшими навыками командной борьбы. Обманные движения. Индивидуальная техника владения мячом (жонглирование). Двусторонние игры по </w:t>
      </w:r>
      <w:proofErr w:type="spellStart"/>
      <w:r w:rsidRPr="00023749">
        <w:rPr>
          <w:rFonts w:ascii="Times New Roman" w:eastAsia="Times New Roman" w:hAnsi="Times New Roman" w:cs="Times New Roman"/>
          <w:color w:val="181818"/>
          <w:sz w:val="28"/>
          <w:szCs w:val="28"/>
          <w:lang w:eastAsia="ru-RU"/>
        </w:rPr>
        <w:t>упрощѐнным</w:t>
      </w:r>
      <w:proofErr w:type="spellEnd"/>
      <w:r w:rsidRPr="00023749">
        <w:rPr>
          <w:rFonts w:ascii="Times New Roman" w:eastAsia="Times New Roman" w:hAnsi="Times New Roman" w:cs="Times New Roman"/>
          <w:color w:val="181818"/>
          <w:sz w:val="28"/>
          <w:szCs w:val="28"/>
          <w:lang w:eastAsia="ru-RU"/>
        </w:rPr>
        <w:t xml:space="preserve"> правилам.</w:t>
      </w:r>
    </w:p>
    <w:p w14:paraId="73053A5A"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ПОДВИЖНЫЕ ИГРЫ И ЭСТАФЕТЫ</w:t>
      </w:r>
      <w:r w:rsidRPr="00023749">
        <w:rPr>
          <w:rFonts w:ascii="Times New Roman" w:eastAsia="Times New Roman" w:hAnsi="Times New Roman" w:cs="Times New Roman"/>
          <w:color w:val="181818"/>
          <w:sz w:val="28"/>
          <w:szCs w:val="28"/>
          <w:lang w:eastAsia="ru-RU"/>
        </w:rPr>
        <w:t xml:space="preserve">. Различные подвижные игры, эстафеты с бегом, прыжками, метаниями, с переноской, расстановкой различных предметов, лазанием и </w:t>
      </w:r>
      <w:proofErr w:type="spellStart"/>
      <w:r w:rsidRPr="00023749">
        <w:rPr>
          <w:rFonts w:ascii="Times New Roman" w:eastAsia="Times New Roman" w:hAnsi="Times New Roman" w:cs="Times New Roman"/>
          <w:color w:val="181818"/>
          <w:sz w:val="28"/>
          <w:szCs w:val="28"/>
          <w:lang w:eastAsia="ru-RU"/>
        </w:rPr>
        <w:t>перелазанием</w:t>
      </w:r>
      <w:proofErr w:type="spellEnd"/>
      <w:r w:rsidRPr="00023749">
        <w:rPr>
          <w:rFonts w:ascii="Times New Roman" w:eastAsia="Times New Roman" w:hAnsi="Times New Roman" w:cs="Times New Roman"/>
          <w:color w:val="181818"/>
          <w:sz w:val="28"/>
          <w:szCs w:val="28"/>
          <w:lang w:eastAsia="ru-RU"/>
        </w:rPr>
        <w:t>. Комбинированные эстафеты.</w:t>
      </w:r>
    </w:p>
    <w:p w14:paraId="2A9C72E0"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r w:rsidRPr="00023749">
        <w:rPr>
          <w:rFonts w:ascii="Times New Roman" w:eastAsia="Times New Roman" w:hAnsi="Times New Roman" w:cs="Times New Roman"/>
          <w:b/>
          <w:bCs/>
          <w:color w:val="181818"/>
          <w:sz w:val="28"/>
          <w:szCs w:val="28"/>
          <w:lang w:eastAsia="ru-RU"/>
        </w:rPr>
        <w:t>ПЛАВАНИЕ.</w:t>
      </w:r>
      <w:r w:rsidRPr="00023749">
        <w:rPr>
          <w:rFonts w:ascii="Times New Roman" w:eastAsia="Times New Roman" w:hAnsi="Times New Roman" w:cs="Times New Roman"/>
          <w:color w:val="181818"/>
          <w:sz w:val="28"/>
          <w:szCs w:val="28"/>
          <w:lang w:eastAsia="ru-RU"/>
        </w:rPr>
        <w:t> Обучение умению держаться на воде. Плавание произвольным способом на скорость и на выносливость. Простейшие прыжки в воду с места и с разбега (вход в воду ногами и головой). Игры на воде. Плавание вольным стилем без учета времени.</w:t>
      </w:r>
    </w:p>
    <w:p w14:paraId="4EEFCFAB"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ЛАПТА.</w:t>
      </w:r>
      <w:r w:rsidRPr="00023749">
        <w:rPr>
          <w:rFonts w:ascii="Times New Roman" w:eastAsia="Times New Roman" w:hAnsi="Times New Roman" w:cs="Times New Roman"/>
          <w:color w:val="181818"/>
          <w:sz w:val="28"/>
          <w:szCs w:val="28"/>
          <w:lang w:eastAsia="ru-RU"/>
        </w:rPr>
        <w:t xml:space="preserve"> Метание малого мяча в цель, на месте и в движении, удары по летящему мячу. Перемещения, повороты, остановки. Выбор места на площадке. Общение с </w:t>
      </w:r>
      <w:proofErr w:type="spellStart"/>
      <w:r w:rsidRPr="00023749">
        <w:rPr>
          <w:rFonts w:ascii="Times New Roman" w:eastAsia="Times New Roman" w:hAnsi="Times New Roman" w:cs="Times New Roman"/>
          <w:color w:val="181818"/>
          <w:sz w:val="28"/>
          <w:szCs w:val="28"/>
          <w:lang w:eastAsia="ru-RU"/>
        </w:rPr>
        <w:t>партнѐрами</w:t>
      </w:r>
      <w:proofErr w:type="spellEnd"/>
      <w:r w:rsidRPr="00023749">
        <w:rPr>
          <w:rFonts w:ascii="Times New Roman" w:eastAsia="Times New Roman" w:hAnsi="Times New Roman" w:cs="Times New Roman"/>
          <w:color w:val="181818"/>
          <w:sz w:val="28"/>
          <w:szCs w:val="28"/>
          <w:lang w:eastAsia="ru-RU"/>
        </w:rPr>
        <w:t xml:space="preserve"> на игровом поле. Тактические взаимодействия.</w:t>
      </w:r>
    </w:p>
    <w:p w14:paraId="60FEBA39"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ЛЁГКАЯ АТЛЕТИКА</w:t>
      </w:r>
      <w:r w:rsidRPr="00023749">
        <w:rPr>
          <w:rFonts w:ascii="Times New Roman" w:eastAsia="Times New Roman" w:hAnsi="Times New Roman" w:cs="Times New Roman"/>
          <w:color w:val="181818"/>
          <w:sz w:val="28"/>
          <w:szCs w:val="28"/>
          <w:lang w:eastAsia="ru-RU"/>
        </w:rPr>
        <w:t>. Бег и его разновидности (кросс). Прыжки толчком одной и двумя ногами. Специально-беговые упражнения. Прыжковые упражнения.</w:t>
      </w:r>
    </w:p>
    <w:p w14:paraId="273AF426"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БОКС (ЕДИНОБОРСТВА</w:t>
      </w:r>
      <w:r w:rsidRPr="00023749">
        <w:rPr>
          <w:rFonts w:ascii="Times New Roman" w:eastAsia="Times New Roman" w:hAnsi="Times New Roman" w:cs="Times New Roman"/>
          <w:color w:val="181818"/>
          <w:sz w:val="28"/>
          <w:szCs w:val="28"/>
          <w:lang w:eastAsia="ru-RU"/>
        </w:rPr>
        <w:t xml:space="preserve">). Учебные бои со спарринг </w:t>
      </w:r>
      <w:proofErr w:type="spellStart"/>
      <w:r w:rsidRPr="00023749">
        <w:rPr>
          <w:rFonts w:ascii="Times New Roman" w:eastAsia="Times New Roman" w:hAnsi="Times New Roman" w:cs="Times New Roman"/>
          <w:color w:val="181818"/>
          <w:sz w:val="28"/>
          <w:szCs w:val="28"/>
          <w:lang w:eastAsia="ru-RU"/>
        </w:rPr>
        <w:t>партнѐрами</w:t>
      </w:r>
      <w:proofErr w:type="spellEnd"/>
      <w:r w:rsidRPr="00023749">
        <w:rPr>
          <w:rFonts w:ascii="Times New Roman" w:eastAsia="Times New Roman" w:hAnsi="Times New Roman" w:cs="Times New Roman"/>
          <w:color w:val="181818"/>
          <w:sz w:val="28"/>
          <w:szCs w:val="28"/>
          <w:lang w:eastAsia="ru-RU"/>
        </w:rPr>
        <w:t xml:space="preserve"> по </w:t>
      </w:r>
      <w:proofErr w:type="spellStart"/>
      <w:r w:rsidRPr="00023749">
        <w:rPr>
          <w:rFonts w:ascii="Times New Roman" w:eastAsia="Times New Roman" w:hAnsi="Times New Roman" w:cs="Times New Roman"/>
          <w:color w:val="181818"/>
          <w:sz w:val="28"/>
          <w:szCs w:val="28"/>
          <w:lang w:eastAsia="ru-RU"/>
        </w:rPr>
        <w:t>упрощѐнным</w:t>
      </w:r>
      <w:proofErr w:type="spellEnd"/>
      <w:r w:rsidRPr="00023749">
        <w:rPr>
          <w:rFonts w:ascii="Times New Roman" w:eastAsia="Times New Roman" w:hAnsi="Times New Roman" w:cs="Times New Roman"/>
          <w:color w:val="181818"/>
          <w:sz w:val="28"/>
          <w:szCs w:val="28"/>
          <w:lang w:eastAsia="ru-RU"/>
        </w:rPr>
        <w:t xml:space="preserve"> правилам. Комбинации ударов по боксерскому мешку и на лапах.</w:t>
      </w:r>
    </w:p>
    <w:p w14:paraId="1BB52EAC"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ХОККЕЙ.</w:t>
      </w:r>
      <w:r w:rsidRPr="00023749">
        <w:rPr>
          <w:rFonts w:ascii="Times New Roman" w:eastAsia="Times New Roman" w:hAnsi="Times New Roman" w:cs="Times New Roman"/>
          <w:color w:val="181818"/>
          <w:sz w:val="28"/>
          <w:szCs w:val="28"/>
          <w:lang w:eastAsia="ru-RU"/>
        </w:rPr>
        <w:t xml:space="preserve"> Катание на коньках. Игра в хоккей по </w:t>
      </w:r>
      <w:proofErr w:type="spellStart"/>
      <w:r w:rsidRPr="00023749">
        <w:rPr>
          <w:rFonts w:ascii="Times New Roman" w:eastAsia="Times New Roman" w:hAnsi="Times New Roman" w:cs="Times New Roman"/>
          <w:color w:val="181818"/>
          <w:sz w:val="28"/>
          <w:szCs w:val="28"/>
          <w:lang w:eastAsia="ru-RU"/>
        </w:rPr>
        <w:t>упрощѐнным</w:t>
      </w:r>
      <w:proofErr w:type="spellEnd"/>
      <w:r w:rsidRPr="00023749">
        <w:rPr>
          <w:rFonts w:ascii="Times New Roman" w:eastAsia="Times New Roman" w:hAnsi="Times New Roman" w:cs="Times New Roman"/>
          <w:color w:val="181818"/>
          <w:sz w:val="28"/>
          <w:szCs w:val="28"/>
          <w:lang w:eastAsia="ru-RU"/>
        </w:rPr>
        <w:t xml:space="preserve"> правилам. Силовые </w:t>
      </w:r>
      <w:r w:rsidRPr="00023749">
        <w:rPr>
          <w:rFonts w:ascii="Times New Roman" w:eastAsia="Times New Roman" w:hAnsi="Times New Roman" w:cs="Times New Roman"/>
          <w:b/>
          <w:bCs/>
          <w:color w:val="181818"/>
          <w:sz w:val="28"/>
          <w:szCs w:val="28"/>
          <w:lang w:eastAsia="ru-RU"/>
        </w:rPr>
        <w:t>единоборства. Технико-тактические действия.</w:t>
      </w:r>
    </w:p>
    <w:p w14:paraId="10CC404C"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lastRenderedPageBreak/>
        <w:t>ГАНДБОЛ.</w:t>
      </w:r>
      <w:r w:rsidRPr="00023749">
        <w:rPr>
          <w:rFonts w:ascii="Times New Roman" w:eastAsia="Times New Roman" w:hAnsi="Times New Roman" w:cs="Times New Roman"/>
          <w:color w:val="181818"/>
          <w:sz w:val="28"/>
          <w:szCs w:val="28"/>
          <w:lang w:eastAsia="ru-RU"/>
        </w:rPr>
        <w:t> Броски правой и левой рукой. Передачи в парах и тройках. Технико-тактические действия. Игра в гандбол.</w:t>
      </w:r>
    </w:p>
    <w:p w14:paraId="06CB65DA"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pacing w:val="-6"/>
          <w:sz w:val="28"/>
          <w:szCs w:val="28"/>
          <w:lang w:eastAsia="ru-RU"/>
        </w:rPr>
        <w:t>3.6.  Рекомендации по организации психологической подготовки.</w:t>
      </w:r>
    </w:p>
    <w:p w14:paraId="440EFF30" w14:textId="77777777" w:rsidR="00023749" w:rsidRPr="00023749" w:rsidRDefault="00023749" w:rsidP="00C2024A">
      <w:pPr>
        <w:shd w:val="clear" w:color="auto" w:fill="FFFFFF"/>
        <w:spacing w:after="0" w:line="240" w:lineRule="auto"/>
        <w:ind w:left="-142"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Под психологической подготовкой следует понимать совокупность психолого-педагогических мероприятий и соответствующих условий спортивной деятельности и жизни спортсменов, направленных на формирование у них таких психических функций, процессов, состояний и свойств личности, которые обеспечивают успешное решение задач тренировки и участия в соревнованиях.</w:t>
      </w:r>
    </w:p>
    <w:p w14:paraId="0E60A79C" w14:textId="77777777" w:rsidR="00023749" w:rsidRPr="00023749" w:rsidRDefault="00023749" w:rsidP="00C2024A">
      <w:pPr>
        <w:shd w:val="clear" w:color="auto" w:fill="FFFFFF"/>
        <w:spacing w:after="0" w:line="240" w:lineRule="auto"/>
        <w:ind w:left="-142"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i/>
          <w:iCs/>
          <w:color w:val="181818"/>
          <w:sz w:val="28"/>
          <w:szCs w:val="28"/>
          <w:lang w:eastAsia="ru-RU"/>
        </w:rPr>
        <w:t>Психологическую подготовку принято делить на общую и специальную</w:t>
      </w:r>
      <w:r w:rsidRPr="00023749">
        <w:rPr>
          <w:rFonts w:ascii="Times New Roman" w:eastAsia="Times New Roman" w:hAnsi="Times New Roman" w:cs="Times New Roman"/>
          <w:color w:val="181818"/>
          <w:sz w:val="28"/>
          <w:szCs w:val="28"/>
          <w:lang w:eastAsia="ru-RU"/>
        </w:rPr>
        <w:t>.</w:t>
      </w:r>
    </w:p>
    <w:p w14:paraId="2D0AD6FA" w14:textId="77777777" w:rsidR="00023749" w:rsidRPr="00023749" w:rsidRDefault="00023749" w:rsidP="00C2024A">
      <w:pPr>
        <w:shd w:val="clear" w:color="auto" w:fill="FFFFFF"/>
        <w:spacing w:after="0" w:line="240" w:lineRule="auto"/>
        <w:ind w:left="-142"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Суть общей психологической подготовки заключается в том, что она направлена на развитие и совершенствование у спортсменов именно тех психических функций и качеств, которые необходимы для успешных занятий в избранном виде спорта, для достижения каждым спортсменом высшего уровня мастерства. Этот вид подготовки предусматривает также обучение приемам активной саморегуляции психических состояний с целью формирования эмоциональной устойчивости к экстремальным условиям спортивной борьбы, воспитания способности быстро снимать последствия нервного и физического перенапряжения, произвольно управлять режимом сна и т.д. Общая психологическая подготовка осуществляется в процессе тренировок. Она проводится параллельно с технической, тактической подготовкой. Но может осуществляться и вне спортивной деятельности, когда спортсмен самостоятельно или с чьей-то помощью специально выполняет определенные задания с целью совершенствования своих психических процессов, состояний, свойств личности.</w:t>
      </w:r>
    </w:p>
    <w:p w14:paraId="13E5FD5B" w14:textId="77777777" w:rsidR="00023749" w:rsidRPr="00023749" w:rsidRDefault="00023749" w:rsidP="00C2024A">
      <w:pPr>
        <w:shd w:val="clear" w:color="auto" w:fill="FFFFFF"/>
        <w:spacing w:after="0" w:line="240" w:lineRule="auto"/>
        <w:ind w:left="-142"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Специальная психологическая подготовка направлена главным образом на формирование у спортсмена психологической готовности к участию в конкретном соревновании. Психологическая готовность к соревнованиям характеризуется уверенностью спортсмена в своих силах, стремлением до конца бороться за достижение намеченной цели, оптимальным уровнем эмоционального возбуждения, высокой степенью устойчивости по отношению к различным неблагоприятным внешним и внутренним влияниям, способностью произвольно управлять своими действиями, чувствами, своим поведением в изменяющихся условиях спортивной борьбы.</w:t>
      </w:r>
    </w:p>
    <w:p w14:paraId="793538F0" w14:textId="77777777" w:rsidR="00023749" w:rsidRPr="00023749" w:rsidRDefault="00023749" w:rsidP="00C2024A">
      <w:pPr>
        <w:shd w:val="clear" w:color="auto" w:fill="FFFFFF"/>
        <w:spacing w:after="0" w:line="240" w:lineRule="auto"/>
        <w:ind w:left="-142"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Компонентами психологической подготовки являются:</w:t>
      </w:r>
    </w:p>
    <w:p w14:paraId="09D647D3" w14:textId="77777777" w:rsidR="00023749" w:rsidRPr="00023749" w:rsidRDefault="00023749" w:rsidP="00C2024A">
      <w:pPr>
        <w:shd w:val="clear" w:color="auto" w:fill="FFFFFF"/>
        <w:spacing w:after="0" w:line="240" w:lineRule="auto"/>
        <w:ind w:left="-142"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психические качества и процессы, способствующие овладению техникой и тактикой; свойства личности, обеспечивающие стабильные выступления на соревнованиях;</w:t>
      </w:r>
    </w:p>
    <w:p w14:paraId="7C8E2E35" w14:textId="77777777" w:rsidR="00023749" w:rsidRPr="00023749" w:rsidRDefault="00023749" w:rsidP="00C2024A">
      <w:pPr>
        <w:shd w:val="clear" w:color="auto" w:fill="FFFFFF"/>
        <w:spacing w:after="0" w:line="240" w:lineRule="auto"/>
        <w:ind w:left="-142"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высокий уровень работоспособности и </w:t>
      </w:r>
      <w:proofErr w:type="gramStart"/>
      <w:r w:rsidRPr="00023749">
        <w:rPr>
          <w:rFonts w:ascii="Times New Roman" w:eastAsia="Times New Roman" w:hAnsi="Times New Roman" w:cs="Times New Roman"/>
          <w:color w:val="181818"/>
          <w:sz w:val="28"/>
          <w:szCs w:val="28"/>
          <w:lang w:eastAsia="ru-RU"/>
        </w:rPr>
        <w:t>психической  деятельности</w:t>
      </w:r>
      <w:proofErr w:type="gramEnd"/>
      <w:r w:rsidRPr="00023749">
        <w:rPr>
          <w:rFonts w:ascii="Times New Roman" w:eastAsia="Times New Roman" w:hAnsi="Times New Roman" w:cs="Times New Roman"/>
          <w:color w:val="181818"/>
          <w:sz w:val="28"/>
          <w:szCs w:val="28"/>
          <w:lang w:eastAsia="ru-RU"/>
        </w:rPr>
        <w:t xml:space="preserve"> в трудных условиях тренировки и соревнований;</w:t>
      </w:r>
    </w:p>
    <w:p w14:paraId="758FAF2C" w14:textId="77777777" w:rsidR="00023749" w:rsidRPr="00023749" w:rsidRDefault="00023749" w:rsidP="00C2024A">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стабильные положительные психические состояния, проявляемые в этих условиях.</w:t>
      </w:r>
    </w:p>
    <w:p w14:paraId="24401802" w14:textId="77777777" w:rsidR="00023749" w:rsidRPr="00023749" w:rsidRDefault="00023749" w:rsidP="00C2024A">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К числу процессов и качеств, способствующих овладению техникой и управлению двигательными действиями, относятся, в частности, тонко </w:t>
      </w:r>
      <w:r w:rsidRPr="00023749">
        <w:rPr>
          <w:rFonts w:ascii="Times New Roman" w:eastAsia="Times New Roman" w:hAnsi="Times New Roman" w:cs="Times New Roman"/>
          <w:color w:val="181818"/>
          <w:sz w:val="28"/>
          <w:szCs w:val="28"/>
          <w:lang w:eastAsia="ru-RU"/>
        </w:rPr>
        <w:lastRenderedPageBreak/>
        <w:t>развитые мышечные ощущения и восприятия, позволяющие осуществлять контроль над различными параметрами движения;</w:t>
      </w:r>
    </w:p>
    <w:p w14:paraId="49E5C34B" w14:textId="77777777" w:rsidR="00023749" w:rsidRPr="00023749" w:rsidRDefault="00023749" w:rsidP="00023749">
      <w:pPr>
        <w:shd w:val="clear" w:color="auto" w:fill="FFFFFF"/>
        <w:spacing w:after="0" w:line="240" w:lineRule="auto"/>
        <w:ind w:left="70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«чувства» времени, ритма, темпа, расстояния; способность ориентироваться в пространстве; высокоразвитые качества внимания (концентрация, переключение, распределение);</w:t>
      </w:r>
    </w:p>
    <w:p w14:paraId="0E81E16D" w14:textId="77777777" w:rsidR="00023749" w:rsidRPr="00023749" w:rsidRDefault="00023749" w:rsidP="00023749">
      <w:pPr>
        <w:shd w:val="clear" w:color="auto" w:fill="FFFFFF"/>
        <w:spacing w:after="0" w:line="240" w:lineRule="auto"/>
        <w:ind w:left="70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совершенная </w:t>
      </w:r>
      <w:proofErr w:type="spellStart"/>
      <w:r w:rsidRPr="00023749">
        <w:rPr>
          <w:rFonts w:ascii="Times New Roman" w:eastAsia="Times New Roman" w:hAnsi="Times New Roman" w:cs="Times New Roman"/>
          <w:color w:val="181818"/>
          <w:sz w:val="28"/>
          <w:szCs w:val="28"/>
          <w:lang w:eastAsia="ru-RU"/>
        </w:rPr>
        <w:t>идеомоторика</w:t>
      </w:r>
      <w:proofErr w:type="spellEnd"/>
      <w:r w:rsidRPr="00023749">
        <w:rPr>
          <w:rFonts w:ascii="Times New Roman" w:eastAsia="Times New Roman" w:hAnsi="Times New Roman" w:cs="Times New Roman"/>
          <w:color w:val="181818"/>
          <w:sz w:val="28"/>
          <w:szCs w:val="28"/>
          <w:lang w:eastAsia="ru-RU"/>
        </w:rPr>
        <w:t>;</w:t>
      </w:r>
    </w:p>
    <w:p w14:paraId="27B1C986" w14:textId="77777777" w:rsidR="00023749" w:rsidRPr="00023749" w:rsidRDefault="00023749" w:rsidP="00023749">
      <w:pPr>
        <w:shd w:val="clear" w:color="auto" w:fill="FFFFFF"/>
        <w:spacing w:after="0" w:line="240" w:lineRule="auto"/>
        <w:ind w:left="70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оперативная память;</w:t>
      </w:r>
    </w:p>
    <w:p w14:paraId="6A8CD29F" w14:textId="77777777" w:rsidR="00023749" w:rsidRPr="00023749" w:rsidRDefault="00023749" w:rsidP="00023749">
      <w:pPr>
        <w:shd w:val="clear" w:color="auto" w:fill="FFFFFF"/>
        <w:spacing w:after="0" w:line="240" w:lineRule="auto"/>
        <w:ind w:left="70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быстрота и точность простых и сложных реакций (реакции выбора, переключения, предугадывания, реакции на движущийся объект и др.).</w:t>
      </w:r>
    </w:p>
    <w:p w14:paraId="37791FC3" w14:textId="77777777" w:rsidR="00023749" w:rsidRPr="00023749" w:rsidRDefault="00023749" w:rsidP="00023749">
      <w:pPr>
        <w:shd w:val="clear" w:color="auto" w:fill="FFFFFF"/>
        <w:spacing w:after="0" w:line="240" w:lineRule="auto"/>
        <w:ind w:left="70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Овладению тактикой способствуют развитые специфические мыслительные качества:</w:t>
      </w:r>
    </w:p>
    <w:p w14:paraId="3CC45B4D" w14:textId="77777777" w:rsidR="00023749" w:rsidRPr="00023749" w:rsidRDefault="00023749" w:rsidP="00023749">
      <w:pPr>
        <w:shd w:val="clear" w:color="auto" w:fill="FFFFFF"/>
        <w:spacing w:after="0" w:line="240" w:lineRule="auto"/>
        <w:ind w:left="70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способность к мгновенному анализу поступающей информации о действиях противников и принятию адекватного обстановке решения;</w:t>
      </w:r>
    </w:p>
    <w:p w14:paraId="53EF5C2F" w14:textId="77777777" w:rsidR="00023749" w:rsidRPr="00023749" w:rsidRDefault="00023749" w:rsidP="00023749">
      <w:pPr>
        <w:shd w:val="clear" w:color="auto" w:fill="FFFFFF"/>
        <w:spacing w:after="0" w:line="240" w:lineRule="auto"/>
        <w:ind w:left="70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гибкость мышления и др.</w:t>
      </w:r>
    </w:p>
    <w:p w14:paraId="20B04E4B" w14:textId="77777777" w:rsidR="00023749" w:rsidRPr="00023749" w:rsidRDefault="00023749" w:rsidP="00023749">
      <w:pPr>
        <w:shd w:val="clear" w:color="auto" w:fill="FFFFFF"/>
        <w:spacing w:after="0" w:line="240" w:lineRule="auto"/>
        <w:ind w:left="70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Специфика настольного тенниса, прежде всего, способствует формированию психической выносливости, целеустремленности, самостоятельности в постановке и реализации целей, принятии решений, воспитании воли.</w:t>
      </w:r>
    </w:p>
    <w:p w14:paraId="26B85735" w14:textId="77777777" w:rsidR="00023749" w:rsidRPr="00023749" w:rsidRDefault="00023749" w:rsidP="00023749">
      <w:pPr>
        <w:shd w:val="clear" w:color="auto" w:fill="FFFFFF"/>
        <w:spacing w:after="0" w:line="240" w:lineRule="auto"/>
        <w:ind w:left="70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Все используемые средства психологической подготовки подразделяются на две основные группы:</w:t>
      </w:r>
    </w:p>
    <w:p w14:paraId="08F65C6E" w14:textId="77777777" w:rsidR="00023749" w:rsidRPr="00023749" w:rsidRDefault="00023749" w:rsidP="00023749">
      <w:pPr>
        <w:shd w:val="clear" w:color="auto" w:fill="FFFFFF"/>
        <w:spacing w:after="0" w:line="240" w:lineRule="auto"/>
        <w:ind w:left="70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вербальные (словесные)</w:t>
      </w:r>
    </w:p>
    <w:p w14:paraId="6E44A912" w14:textId="77777777" w:rsidR="00023749" w:rsidRPr="00023749" w:rsidRDefault="00023749" w:rsidP="00023749">
      <w:pPr>
        <w:shd w:val="clear" w:color="auto" w:fill="FFFFFF"/>
        <w:spacing w:after="0" w:line="240" w:lineRule="auto"/>
        <w:ind w:left="70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лекции, беседы, доклады, идеомоторная, аутогенная и психорегулирующая тренировка;</w:t>
      </w:r>
    </w:p>
    <w:p w14:paraId="5B1711D2" w14:textId="77777777" w:rsidR="00023749" w:rsidRPr="00023749" w:rsidRDefault="00023749" w:rsidP="00023749">
      <w:pPr>
        <w:shd w:val="clear" w:color="auto" w:fill="FFFFFF"/>
        <w:spacing w:after="0" w:line="240" w:lineRule="auto"/>
        <w:ind w:left="70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комплексные</w:t>
      </w:r>
    </w:p>
    <w:p w14:paraId="1F138FEA" w14:textId="77777777" w:rsidR="00023749" w:rsidRPr="00023749" w:rsidRDefault="00023749" w:rsidP="00023749">
      <w:pPr>
        <w:shd w:val="clear" w:color="auto" w:fill="FFFFFF"/>
        <w:spacing w:after="0" w:line="240" w:lineRule="auto"/>
        <w:ind w:left="70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всевозможные спортивные и психолого-педагогические упражнения.</w:t>
      </w:r>
    </w:p>
    <w:p w14:paraId="4C84C9B1" w14:textId="77777777" w:rsidR="00023749" w:rsidRPr="00023749" w:rsidRDefault="00023749" w:rsidP="00023749">
      <w:pPr>
        <w:shd w:val="clear" w:color="auto" w:fill="FFFFFF"/>
        <w:spacing w:after="0" w:line="240" w:lineRule="auto"/>
        <w:ind w:left="70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p w14:paraId="1D3A624C" w14:textId="77777777" w:rsidR="00023749" w:rsidRPr="00023749" w:rsidRDefault="00023749" w:rsidP="00023749">
      <w:pPr>
        <w:shd w:val="clear" w:color="auto" w:fill="FFFFFF"/>
        <w:spacing w:after="0" w:line="240" w:lineRule="auto"/>
        <w:ind w:left="70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i/>
          <w:iCs/>
          <w:color w:val="181818"/>
          <w:sz w:val="28"/>
          <w:szCs w:val="28"/>
          <w:lang w:eastAsia="ru-RU"/>
        </w:rPr>
        <w:t>Методы психологической подготовки делятся на сопряженные и специальные</w:t>
      </w:r>
      <w:r w:rsidRPr="00023749">
        <w:rPr>
          <w:rFonts w:ascii="Times New Roman" w:eastAsia="Times New Roman" w:hAnsi="Times New Roman" w:cs="Times New Roman"/>
          <w:color w:val="181818"/>
          <w:sz w:val="28"/>
          <w:szCs w:val="28"/>
          <w:lang w:eastAsia="ru-RU"/>
        </w:rPr>
        <w:t>.</w:t>
      </w:r>
    </w:p>
    <w:p w14:paraId="63D9ACAA" w14:textId="77777777" w:rsidR="00023749" w:rsidRPr="00023749" w:rsidRDefault="00023749" w:rsidP="00023749">
      <w:pPr>
        <w:shd w:val="clear" w:color="auto" w:fill="FFFFFF"/>
        <w:spacing w:after="0" w:line="240" w:lineRule="auto"/>
        <w:ind w:left="70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Сопряженные методы включают общие психолого- педагогические методы, методы моделирования и программирования соревновательной и тренировочной деятельности.</w:t>
      </w:r>
    </w:p>
    <w:p w14:paraId="30C1D24C" w14:textId="77777777" w:rsidR="00023749" w:rsidRPr="00023749" w:rsidRDefault="00023749" w:rsidP="00023749">
      <w:pPr>
        <w:shd w:val="clear" w:color="auto" w:fill="FFFFFF"/>
        <w:spacing w:after="0" w:line="240" w:lineRule="auto"/>
        <w:ind w:left="70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Специальными методами психологической подготовки являются: стимуляция деятельности в экстремальных условиях, методы психической регуляции, идеомоторных представлений, методы внушения и убеждения.</w:t>
      </w:r>
    </w:p>
    <w:p w14:paraId="16AD6D9A" w14:textId="77777777" w:rsidR="00023749" w:rsidRPr="00023749" w:rsidRDefault="00023749" w:rsidP="00023749">
      <w:pPr>
        <w:shd w:val="clear" w:color="auto" w:fill="FFFFFF"/>
        <w:spacing w:after="0" w:line="240" w:lineRule="auto"/>
        <w:ind w:left="70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На этапах начальной подготовки и тренировочном этапе важнейшей задачей общей психологической подготовки является формирование спортивного интереса, перспективной цели, дисциплины, самооценки, образного мышления, непроизвольного внимания, психосенсорных процессов. В спорте огромную роль играет мотивация спортсмена на достижение определенного результата на соревнованиях и в процессе подготовки. Мотивы человека определяют цель и </w:t>
      </w:r>
      <w:r w:rsidRPr="00023749">
        <w:rPr>
          <w:rFonts w:ascii="Times New Roman" w:eastAsia="Times New Roman" w:hAnsi="Times New Roman" w:cs="Times New Roman"/>
          <w:color w:val="181818"/>
          <w:sz w:val="28"/>
          <w:szCs w:val="28"/>
          <w:lang w:eastAsia="ru-RU"/>
        </w:rPr>
        <w:lastRenderedPageBreak/>
        <w:t>содержание его деятельности, интенсивность его усилий для достижения цели, влияют на его поведение. Основу мотивации человека к достижениям составляют привычные мотивы, сложившиеся в процессе его жизни. Поэтому развитие у спортсменов мотивов к высоким спортивным достижениям следует рассматривать как одну из важнейших сторон тренировочной работы, направленную на формирование спортивного характера.</w:t>
      </w:r>
    </w:p>
    <w:p w14:paraId="16526512" w14:textId="77777777" w:rsidR="00023749" w:rsidRPr="00023749" w:rsidRDefault="00023749" w:rsidP="00023749">
      <w:pPr>
        <w:shd w:val="clear" w:color="auto" w:fill="FFFFFF"/>
        <w:spacing w:after="0" w:line="240" w:lineRule="auto"/>
        <w:ind w:left="70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Цель, которую тренер ставит перед спортсменом, должна быть реальной, основанной на знании его возможностей и объективных предпосылок для достижения запланированного результата. Только при глубокой убежденности спортсмена в том, что у него есть все возможности достичь намеченной цели в заданный промежуток времени, при осознании ее важности у юного спортсмена возникает внутренняя готовность бороться за ее достижение. Тренер должен умело поддерживать стремление и внутреннюю готовность спортсмена к достижению поставленной цели. Этот процесс обязательно предусматривает регулярную информацию тренера о достижениях юного спортсмена, о том, что еще ему осталось сделать, чтобы выполнить намеченную программу.</w:t>
      </w:r>
    </w:p>
    <w:p w14:paraId="71FC18E3" w14:textId="77777777" w:rsidR="00023749" w:rsidRPr="00023749" w:rsidRDefault="00023749" w:rsidP="00023749">
      <w:pPr>
        <w:shd w:val="clear" w:color="auto" w:fill="FFFFFF"/>
        <w:spacing w:after="0" w:line="240" w:lineRule="auto"/>
        <w:ind w:left="70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Появление объективных трудностей, связанных с нарастанием утомления и сопутствующим ему тяжелым функциональным состоянием, вызывает изменения в </w:t>
      </w:r>
      <w:proofErr w:type="gramStart"/>
      <w:r w:rsidRPr="00023749">
        <w:rPr>
          <w:rFonts w:ascii="Times New Roman" w:eastAsia="Times New Roman" w:hAnsi="Times New Roman" w:cs="Times New Roman"/>
          <w:color w:val="181818"/>
          <w:sz w:val="28"/>
          <w:szCs w:val="28"/>
          <w:lang w:eastAsia="ru-RU"/>
        </w:rPr>
        <w:t>организме,  выражающиеся</w:t>
      </w:r>
      <w:proofErr w:type="gramEnd"/>
      <w:r w:rsidRPr="00023749">
        <w:rPr>
          <w:rFonts w:ascii="Times New Roman" w:eastAsia="Times New Roman" w:hAnsi="Times New Roman" w:cs="Times New Roman"/>
          <w:color w:val="181818"/>
          <w:sz w:val="28"/>
          <w:szCs w:val="28"/>
          <w:lang w:eastAsia="ru-RU"/>
        </w:rPr>
        <w:t xml:space="preserve"> в своеобразии психической деятельности, определенной динамике психических процессов, снижении интенсивности процессов сознания.  </w:t>
      </w:r>
      <w:proofErr w:type="gramStart"/>
      <w:r w:rsidRPr="00023749">
        <w:rPr>
          <w:rFonts w:ascii="Times New Roman" w:eastAsia="Times New Roman" w:hAnsi="Times New Roman" w:cs="Times New Roman"/>
          <w:color w:val="181818"/>
          <w:sz w:val="28"/>
          <w:szCs w:val="28"/>
          <w:lang w:eastAsia="ru-RU"/>
        </w:rPr>
        <w:t>В  тренировочной</w:t>
      </w:r>
      <w:proofErr w:type="gramEnd"/>
      <w:r w:rsidRPr="00023749">
        <w:rPr>
          <w:rFonts w:ascii="Times New Roman" w:eastAsia="Times New Roman" w:hAnsi="Times New Roman" w:cs="Times New Roman"/>
          <w:color w:val="181818"/>
          <w:sz w:val="28"/>
          <w:szCs w:val="28"/>
          <w:lang w:eastAsia="ru-RU"/>
        </w:rPr>
        <w:t xml:space="preserve"> деятельности и в соревнованиях спортсмену приходится преодолевать трудности, которые, в отличие от объективных, обусловлены индивидуально-психологическими особенностями его личности. Они возникают в сознании спортсмена в виде соответствующих мыслей, чувств, переживаний и психологических состояний в связи с необходимостью действовать в определенных условиях, и не могут быть поняты в отрыве от них. В зависимости от индивидуальных особенностей спортсмена субъективные трудности в одних и тех же условиях проявляются по-разному: от малозаметных сомнений в своих силах и незначительных волнений до почти эффектных состояний, сопровождающихся ослаблением, а иногда и потерей сознательного </w:t>
      </w:r>
      <w:proofErr w:type="gramStart"/>
      <w:r w:rsidRPr="00023749">
        <w:rPr>
          <w:rFonts w:ascii="Times New Roman" w:eastAsia="Times New Roman" w:hAnsi="Times New Roman" w:cs="Times New Roman"/>
          <w:color w:val="181818"/>
          <w:sz w:val="28"/>
          <w:szCs w:val="28"/>
          <w:lang w:eastAsia="ru-RU"/>
        </w:rPr>
        <w:t>контроля  за</w:t>
      </w:r>
      <w:proofErr w:type="gramEnd"/>
      <w:r w:rsidRPr="00023749">
        <w:rPr>
          <w:rFonts w:ascii="Times New Roman" w:eastAsia="Times New Roman" w:hAnsi="Times New Roman" w:cs="Times New Roman"/>
          <w:color w:val="181818"/>
          <w:sz w:val="28"/>
          <w:szCs w:val="28"/>
          <w:lang w:eastAsia="ru-RU"/>
        </w:rPr>
        <w:t xml:space="preserve"> своими действиями. Это оказывает самое неблагоприятное влияние на моторные функции организма. Для воспитания способности преодолевать объективные трудности, связанные с утомлением и сопутствующим ему тяжелым функциональным состоянием, необходимо на учебно-тренировочных занятиях моделировать эти состояния. Для этого нужно включать в занятия отдельные дополнительные задания при ярко выраженной усталости.</w:t>
      </w:r>
    </w:p>
    <w:p w14:paraId="6F53A2E4" w14:textId="77777777" w:rsidR="00023749" w:rsidRPr="00023749" w:rsidRDefault="00023749" w:rsidP="00023749">
      <w:pPr>
        <w:shd w:val="clear" w:color="auto" w:fill="FFFFFF"/>
        <w:spacing w:after="0" w:line="240" w:lineRule="auto"/>
        <w:ind w:left="70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lastRenderedPageBreak/>
        <w:t>Наиболее благоприятные возможности для практического овладения приемами, помогающими преодолевать развивающееся утомление усилиями воли, дает участие в соревнованиях.  Готовность к преодолению неожиданных трудностей вырабатывается с помощью анализа возможных причин их возникновения. Иногда в процессе подготовки к соревнованиям следует специально создавать сложные ситуации, которые вынуждали бы спортсмена проявлять все волевые качества. Если же трудности, встречающиеся на соревнованиях, невозможно смоделировать на тренировке (болевые ощущения, поломка инвентаря, потертости и др.), то спортсмен должен иметь о них четкое представление и знать, как действовать при их появлении.</w:t>
      </w:r>
    </w:p>
    <w:p w14:paraId="769CEA5A" w14:textId="77777777" w:rsidR="00023749" w:rsidRPr="00023749" w:rsidRDefault="00023749" w:rsidP="00023749">
      <w:pPr>
        <w:shd w:val="clear" w:color="auto" w:fill="FFFFFF"/>
        <w:spacing w:after="0" w:line="240" w:lineRule="auto"/>
        <w:ind w:left="70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Борьба с субъективными трудностями предполагает целенаправленные воздействия на укрепление у юных </w:t>
      </w:r>
      <w:proofErr w:type="spellStart"/>
      <w:r w:rsidRPr="00023749">
        <w:rPr>
          <w:rFonts w:ascii="Times New Roman" w:eastAsia="Times New Roman" w:hAnsi="Times New Roman" w:cs="Times New Roman"/>
          <w:color w:val="181818"/>
          <w:sz w:val="28"/>
          <w:szCs w:val="28"/>
          <w:lang w:eastAsia="ru-RU"/>
        </w:rPr>
        <w:t>армборцов</w:t>
      </w:r>
      <w:proofErr w:type="spellEnd"/>
      <w:r w:rsidRPr="00023749">
        <w:rPr>
          <w:rFonts w:ascii="Times New Roman" w:eastAsia="Times New Roman" w:hAnsi="Times New Roman" w:cs="Times New Roman"/>
          <w:color w:val="181818"/>
          <w:sz w:val="28"/>
          <w:szCs w:val="28"/>
          <w:lang w:eastAsia="ru-RU"/>
        </w:rPr>
        <w:t xml:space="preserve"> уверенности в своих силах, которая формируется на основе знания своих физических и функциональных возможностей, сильных и слабых сторон подготовленности. Для правильной оценки своих возможностей необходим систематический анализ результатов проделанной работы, спортивных достижений, условий, обеспечивающих достижение соответствующего успеха и причин, которые привели к неудаче. Выполнение сложных тренировочных заданий и освоение трудных упражнений вызывает у спортсмена положительные эмоциональные переживания, чувство удовлетворения, дает уверенность в своих силах. Поэтому важно, чтобы спортсмены, сомневающиеся в своих силах, заканчивали определенный этап тренировки с выраженными положительными показателями. Управление нервно-психическим восстановлением спортсменов. В процессе управления нервно-психическим восстановлением спортсмена снимается нервно-психическая напряженность, восстанавливается психическая работоспособность после тренировок, соревновательных нагрузок, в перерывах между выступлениями, формируется способность к самостоятельному восстановлению. Нервно-психическое восстановление осуществляется с помощью словесных воздействий, отдыха, переключения, рекламации и других средств. Для этой цели используются также рациональное сочетание средств ОФП в режиме дня, средства культурного отдыха и развлечения, система </w:t>
      </w:r>
      <w:proofErr w:type="spellStart"/>
      <w:r w:rsidRPr="00023749">
        <w:rPr>
          <w:rFonts w:ascii="Times New Roman" w:eastAsia="Times New Roman" w:hAnsi="Times New Roman" w:cs="Times New Roman"/>
          <w:color w:val="181818"/>
          <w:sz w:val="28"/>
          <w:szCs w:val="28"/>
          <w:lang w:eastAsia="ru-RU"/>
        </w:rPr>
        <w:t>ауто</w:t>
      </w:r>
      <w:proofErr w:type="spellEnd"/>
      <w:r w:rsidRPr="00023749">
        <w:rPr>
          <w:rFonts w:ascii="Times New Roman" w:eastAsia="Times New Roman" w:hAnsi="Times New Roman" w:cs="Times New Roman"/>
          <w:color w:val="181818"/>
          <w:sz w:val="28"/>
          <w:szCs w:val="28"/>
          <w:lang w:eastAsia="ru-RU"/>
        </w:rPr>
        <w:t xml:space="preserve"> воздействий. Распределение средств и методов психологической подготовки спортсменов в зависимости от этапов и периодов тренировочного процесса. Средства и методы психолого-педагогических воздействий должны быть включены во все этапы и периоды круглогодичной подготовки, постоянно повторяться и совершенствоваться. Некоторые из них на том или ином этапе годовых циклов обучения и тренировки, особенно в связи с подготовкой к соревнованиям, участием в них и восстановлением после значительных нагрузок, имеют преимущественное значение.</w:t>
      </w:r>
    </w:p>
    <w:p w14:paraId="7CD783B1" w14:textId="77777777" w:rsidR="00023749" w:rsidRPr="00023749" w:rsidRDefault="00023749" w:rsidP="00023749">
      <w:pPr>
        <w:shd w:val="clear" w:color="auto" w:fill="FFFFFF"/>
        <w:spacing w:after="0" w:line="240" w:lineRule="auto"/>
        <w:ind w:left="708"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lastRenderedPageBreak/>
        <w:t> На этапе начальной подготовки  основной упор в занятиях учебных  групп должен делаться на формирование интереса к спорту, правильной спортивной мотивации, общих нравственных и специальных морально-психологических чертах характера (трудолюбие в тренировке и дисциплинированность при соблюдении режима, чувство ответственности за выполнение плана подготовки и результаты выступления, уважение к тренеру, требовательность к самому себе и др.), а также на установление положительных межличностных отношений в коллективе, развитие простейших сенсомоторных реакций, внимания, навыков самоконтроля. На тренировочном этапе (этапе спортивной специализации) внимание акцентируется на воспитании спортивного интеллекта, способности к саморегуляции, формировании волевых черт характера, улучшении взаимодействия в команде, развитии оперативного мышления и памяти, специализированных восприятий, создании общей психической подготовленности к соревнованиям.</w:t>
      </w:r>
    </w:p>
    <w:p w14:paraId="72E40706"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p w14:paraId="30EE5669"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3.7 ВОССТАНОВИТЕЛЬНЫЕ СРЕДСТВА И МЕРОПРИЯТИЯ.</w:t>
      </w:r>
    </w:p>
    <w:p w14:paraId="4275BCE8" w14:textId="3F8EEFF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Для восстановления и работоспособности учащихся отделени</w:t>
      </w:r>
      <w:r w:rsidR="008C0EAF">
        <w:rPr>
          <w:rFonts w:ascii="Times New Roman" w:eastAsia="Times New Roman" w:hAnsi="Times New Roman" w:cs="Times New Roman"/>
          <w:color w:val="181818"/>
          <w:sz w:val="28"/>
          <w:szCs w:val="28"/>
          <w:lang w:eastAsia="ru-RU"/>
        </w:rPr>
        <w:t>я армрестлинг СШ «Вымпел»</w:t>
      </w:r>
      <w:r w:rsidRPr="00023749">
        <w:rPr>
          <w:rFonts w:ascii="Times New Roman" w:eastAsia="Times New Roman" w:hAnsi="Times New Roman" w:cs="Times New Roman"/>
          <w:color w:val="181818"/>
          <w:sz w:val="28"/>
          <w:szCs w:val="28"/>
          <w:lang w:eastAsia="ru-RU"/>
        </w:rPr>
        <w:t xml:space="preserve"> с учетом возраста, спортивного стажа, квалификация и индивидуальных особенностей используется широкий круг средств и мероприятий (педагогических, гигиенических, психологических, медико-биологических).</w:t>
      </w:r>
    </w:p>
    <w:p w14:paraId="39DCE40D"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r w:rsidRPr="00023749">
        <w:rPr>
          <w:rFonts w:ascii="Times New Roman" w:eastAsia="Times New Roman" w:hAnsi="Times New Roman" w:cs="Times New Roman"/>
          <w:b/>
          <w:bCs/>
          <w:color w:val="181818"/>
          <w:sz w:val="28"/>
          <w:szCs w:val="28"/>
          <w:lang w:eastAsia="ru-RU"/>
        </w:rPr>
        <w:t xml:space="preserve">1. Спортивно-оздоровительный и этап начальной </w:t>
      </w:r>
      <w:proofErr w:type="gramStart"/>
      <w:r w:rsidRPr="00023749">
        <w:rPr>
          <w:rFonts w:ascii="Times New Roman" w:eastAsia="Times New Roman" w:hAnsi="Times New Roman" w:cs="Times New Roman"/>
          <w:b/>
          <w:bCs/>
          <w:color w:val="181818"/>
          <w:sz w:val="28"/>
          <w:szCs w:val="28"/>
          <w:lang w:eastAsia="ru-RU"/>
        </w:rPr>
        <w:t>подготовки </w:t>
      </w:r>
      <w:r w:rsidRPr="00023749">
        <w:rPr>
          <w:rFonts w:ascii="Times New Roman" w:eastAsia="Times New Roman" w:hAnsi="Times New Roman" w:cs="Times New Roman"/>
          <w:color w:val="181818"/>
          <w:sz w:val="28"/>
          <w:szCs w:val="28"/>
          <w:lang w:eastAsia="ru-RU"/>
        </w:rPr>
        <w:t> -</w:t>
      </w:r>
      <w:proofErr w:type="gramEnd"/>
      <w:r w:rsidRPr="00023749">
        <w:rPr>
          <w:rFonts w:ascii="Times New Roman" w:eastAsia="Times New Roman" w:hAnsi="Times New Roman" w:cs="Times New Roman"/>
          <w:color w:val="181818"/>
          <w:sz w:val="28"/>
          <w:szCs w:val="28"/>
          <w:lang w:eastAsia="ru-RU"/>
        </w:rPr>
        <w:t xml:space="preserve"> восстановление работоспособности происходит естественным путем: постепенным возрастанием объема и интенсивности тренировочных нагрузок, проведением дыхательной гимнастики и аутогенной тренировки; проведением занятий в игровой форме.</w:t>
      </w:r>
    </w:p>
    <w:p w14:paraId="6A25A368"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К гигиеническим средствам относится: душ, теплые ванны, водные процедуры, закаливающего характера, прогулки на свежем воздухе. Режим дня и питания. Витаминизация.</w:t>
      </w:r>
    </w:p>
    <w:p w14:paraId="40FAC112" w14:textId="2C316442"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r w:rsidRPr="00023749">
        <w:rPr>
          <w:rFonts w:ascii="Times New Roman" w:eastAsia="Times New Roman" w:hAnsi="Times New Roman" w:cs="Times New Roman"/>
          <w:b/>
          <w:bCs/>
          <w:color w:val="181818"/>
          <w:sz w:val="28"/>
          <w:szCs w:val="28"/>
          <w:lang w:eastAsia="ru-RU"/>
        </w:rPr>
        <w:t xml:space="preserve">2. </w:t>
      </w:r>
      <w:r w:rsidR="008C0EAF" w:rsidRPr="00023749">
        <w:rPr>
          <w:rFonts w:ascii="Times New Roman" w:eastAsia="Times New Roman" w:hAnsi="Times New Roman" w:cs="Times New Roman"/>
          <w:b/>
          <w:bCs/>
          <w:color w:val="181818"/>
          <w:sz w:val="28"/>
          <w:szCs w:val="28"/>
          <w:lang w:eastAsia="ru-RU"/>
        </w:rPr>
        <w:t xml:space="preserve">Тренировочный </w:t>
      </w:r>
      <w:r w:rsidRPr="00023749">
        <w:rPr>
          <w:rFonts w:ascii="Times New Roman" w:eastAsia="Times New Roman" w:hAnsi="Times New Roman" w:cs="Times New Roman"/>
          <w:b/>
          <w:bCs/>
          <w:color w:val="181818"/>
          <w:sz w:val="28"/>
          <w:szCs w:val="28"/>
          <w:lang w:eastAsia="ru-RU"/>
        </w:rPr>
        <w:t xml:space="preserve">этап (до 2-х лет </w:t>
      </w:r>
      <w:proofErr w:type="gramStart"/>
      <w:r w:rsidRPr="00023749">
        <w:rPr>
          <w:rFonts w:ascii="Times New Roman" w:eastAsia="Times New Roman" w:hAnsi="Times New Roman" w:cs="Times New Roman"/>
          <w:b/>
          <w:bCs/>
          <w:color w:val="181818"/>
          <w:sz w:val="28"/>
          <w:szCs w:val="28"/>
          <w:lang w:eastAsia="ru-RU"/>
        </w:rPr>
        <w:t>обучения) </w:t>
      </w:r>
      <w:r w:rsidRPr="00023749">
        <w:rPr>
          <w:rFonts w:ascii="Times New Roman" w:eastAsia="Times New Roman" w:hAnsi="Times New Roman" w:cs="Times New Roman"/>
          <w:color w:val="181818"/>
          <w:sz w:val="28"/>
          <w:szCs w:val="28"/>
          <w:lang w:eastAsia="ru-RU"/>
        </w:rPr>
        <w:t> -</w:t>
      </w:r>
      <w:proofErr w:type="gramEnd"/>
      <w:r w:rsidRPr="00023749">
        <w:rPr>
          <w:rFonts w:ascii="Times New Roman" w:eastAsia="Times New Roman" w:hAnsi="Times New Roman" w:cs="Times New Roman"/>
          <w:color w:val="181818"/>
          <w:sz w:val="28"/>
          <w:szCs w:val="28"/>
          <w:lang w:eastAsia="ru-RU"/>
        </w:rPr>
        <w:t xml:space="preserve"> восстановление работоспособности происходит, главным образом, естественным путем: чередованием тренировочных дней и дней отдыха; постепенным возрастанием объема и интенсивности тренировочных нагрузок; проведением занятий в игровой форме. К гигиеническим средствам следует отнести: душ, теплые ванны, водные процедуры закаливающего характера, прогулки на свежем воздухе. Режим дня и питания. Витаминизация.</w:t>
      </w:r>
    </w:p>
    <w:p w14:paraId="6ECDA5C7" w14:textId="14C856C0"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 xml:space="preserve">         3. </w:t>
      </w:r>
      <w:r w:rsidR="008C0EAF" w:rsidRPr="00023749">
        <w:rPr>
          <w:rFonts w:ascii="Times New Roman" w:eastAsia="Times New Roman" w:hAnsi="Times New Roman" w:cs="Times New Roman"/>
          <w:b/>
          <w:bCs/>
          <w:color w:val="181818"/>
          <w:sz w:val="28"/>
          <w:szCs w:val="28"/>
          <w:lang w:eastAsia="ru-RU"/>
        </w:rPr>
        <w:t xml:space="preserve">Тренировочный </w:t>
      </w:r>
      <w:r w:rsidRPr="00023749">
        <w:rPr>
          <w:rFonts w:ascii="Times New Roman" w:eastAsia="Times New Roman" w:hAnsi="Times New Roman" w:cs="Times New Roman"/>
          <w:b/>
          <w:bCs/>
          <w:color w:val="181818"/>
          <w:sz w:val="28"/>
          <w:szCs w:val="28"/>
          <w:lang w:eastAsia="ru-RU"/>
        </w:rPr>
        <w:t>этап (свыше 2-х лет обучения) </w:t>
      </w:r>
      <w:r w:rsidRPr="00023749">
        <w:rPr>
          <w:rFonts w:ascii="Times New Roman" w:eastAsia="Times New Roman" w:hAnsi="Times New Roman" w:cs="Times New Roman"/>
          <w:color w:val="181818"/>
          <w:sz w:val="28"/>
          <w:szCs w:val="28"/>
          <w:lang w:eastAsia="ru-RU"/>
        </w:rPr>
        <w:t xml:space="preserve"> - основными являются педагогические средства восстановления, т.е. рациональное построение тренировки, соответствие ее объема и интенсивности функциональному состоянию организма спортсмена; необходимо оптимальное соотношение нагрузок и отдыха как в отдельном тренировочном </w:t>
      </w:r>
      <w:r w:rsidRPr="00023749">
        <w:rPr>
          <w:rFonts w:ascii="Times New Roman" w:eastAsia="Times New Roman" w:hAnsi="Times New Roman" w:cs="Times New Roman"/>
          <w:color w:val="181818"/>
          <w:sz w:val="28"/>
          <w:szCs w:val="28"/>
          <w:lang w:eastAsia="ru-RU"/>
        </w:rPr>
        <w:lastRenderedPageBreak/>
        <w:t>занятии, так и на этапах годичного цикла. Гигиенические средства восстановления используются те же, что и для УТГ 1- 2 годов обучения.</w:t>
      </w:r>
    </w:p>
    <w:p w14:paraId="625DC61E"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Из психологических средств, обеспечивающих устойчивость психического состояния юных спортсменов при подготовке и участии в соревнованиях, используются педагогические методы: внушение, специальные дыхательные упражнения, отвлекающие беседы.</w:t>
      </w:r>
    </w:p>
    <w:p w14:paraId="42864C6F"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Из медико-биологических средств восстановления: витаминизация, физиотерапия, гидротерапия, все виды массажа, русская парная баня и сауна.</w:t>
      </w:r>
    </w:p>
    <w:p w14:paraId="352F0881"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p w14:paraId="68660FF5"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Методические рекомендации по использованию средств восстановления.</w:t>
      </w:r>
    </w:p>
    <w:p w14:paraId="2E7F14B4"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Постоянное применение одного и того же средства уменьшает восстановительный эффект, т.к. организм адаптируется к средствам локального воздействия. К средствам общего глобального воздействия (русская парная баня, сауна в сочетании с водными процедурами, общий ручной массаж, плавание и др.) адаптация происходит постепенно. В этой связи использование комплекса, а не отдельных восстановительных средств дает больший эффект.</w:t>
      </w:r>
    </w:p>
    <w:p w14:paraId="5C4A0A0A"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При составлении восстановительных комплексов следует помнить, что вначале надо применять средства общего глобального воздействия, а затем – локального.</w:t>
      </w:r>
    </w:p>
    <w:p w14:paraId="1F701ADE"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Комплексное использование разнообразных восстановительных средств в полном объеме (для учащихся этапов спортивного совершенствования и высшего спортивного мастерства) необходимо после больших тренировочных нагрузок и в соревновательном периоде. В остальных случаях следует использовать отдельные локальные средства вначале или в процессе тренировочного занятия. По окончании занятия с малыми и средними нагрузками достаточно применения обычных водных гигиенических процедур. Применение в данном случае полного комплекса восстановительных средств снижает тренировочный эффект.</w:t>
      </w:r>
    </w:p>
    <w:p w14:paraId="2AC38C71"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w:t>
      </w:r>
      <w:proofErr w:type="gramStart"/>
      <w:r w:rsidRPr="00023749">
        <w:rPr>
          <w:rFonts w:ascii="Times New Roman" w:eastAsia="Times New Roman" w:hAnsi="Times New Roman" w:cs="Times New Roman"/>
          <w:color w:val="181818"/>
          <w:sz w:val="28"/>
          <w:szCs w:val="28"/>
          <w:lang w:eastAsia="ru-RU"/>
        </w:rPr>
        <w:t>служить  субъективные</w:t>
      </w:r>
      <w:proofErr w:type="gramEnd"/>
      <w:r w:rsidRPr="00023749">
        <w:rPr>
          <w:rFonts w:ascii="Times New Roman" w:eastAsia="Times New Roman" w:hAnsi="Times New Roman" w:cs="Times New Roman"/>
          <w:color w:val="181818"/>
          <w:sz w:val="28"/>
          <w:szCs w:val="28"/>
          <w:lang w:eastAsia="ru-RU"/>
        </w:rPr>
        <w:t xml:space="preserve"> ощущения юных спортсменов, а также объективные показатели (ЧСС, частота и глубина дыхания, цвет кожных покровов, потоотделение и др.).</w:t>
      </w:r>
    </w:p>
    <w:p w14:paraId="161A3A48" w14:textId="77777777" w:rsidR="00386C3D" w:rsidRPr="00386C3D" w:rsidRDefault="00386C3D" w:rsidP="00386C3D">
      <w:pPr>
        <w:suppressAutoHyphens/>
        <w:spacing w:after="0" w:line="240" w:lineRule="auto"/>
        <w:rPr>
          <w:rFonts w:ascii="Times New Roman" w:eastAsia="Times New Roman" w:hAnsi="Times New Roman" w:cs="Times New Roman"/>
          <w:sz w:val="24"/>
          <w:szCs w:val="24"/>
          <w:lang w:eastAsia="ar-SA"/>
        </w:rPr>
      </w:pPr>
      <w:bookmarkStart w:id="1" w:name="_Hlk108707768"/>
    </w:p>
    <w:bookmarkEnd w:id="1"/>
    <w:p w14:paraId="45F0428E" w14:textId="4C53C4E8"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3.</w:t>
      </w:r>
      <w:proofErr w:type="gramStart"/>
      <w:r w:rsidR="00CE1FBD">
        <w:rPr>
          <w:rFonts w:ascii="Times New Roman" w:eastAsia="Times New Roman" w:hAnsi="Times New Roman" w:cs="Times New Roman"/>
          <w:b/>
          <w:bCs/>
          <w:color w:val="181818"/>
          <w:sz w:val="28"/>
          <w:szCs w:val="28"/>
          <w:lang w:eastAsia="ru-RU"/>
        </w:rPr>
        <w:t>8</w:t>
      </w:r>
      <w:r w:rsidRPr="00023749">
        <w:rPr>
          <w:rFonts w:ascii="Times New Roman" w:eastAsia="Times New Roman" w:hAnsi="Times New Roman" w:cs="Times New Roman"/>
          <w:b/>
          <w:bCs/>
          <w:color w:val="181818"/>
          <w:sz w:val="28"/>
          <w:szCs w:val="28"/>
          <w:lang w:eastAsia="ru-RU"/>
        </w:rPr>
        <w:t>.Инструкторская</w:t>
      </w:r>
      <w:proofErr w:type="gramEnd"/>
      <w:r w:rsidRPr="00023749">
        <w:rPr>
          <w:rFonts w:ascii="Times New Roman" w:eastAsia="Times New Roman" w:hAnsi="Times New Roman" w:cs="Times New Roman"/>
          <w:b/>
          <w:bCs/>
          <w:color w:val="181818"/>
          <w:sz w:val="28"/>
          <w:szCs w:val="28"/>
          <w:lang w:eastAsia="ru-RU"/>
        </w:rPr>
        <w:t xml:space="preserve"> и судейская практика.</w:t>
      </w:r>
    </w:p>
    <w:p w14:paraId="2D3625B1" w14:textId="77777777"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 </w:t>
      </w:r>
    </w:p>
    <w:p w14:paraId="1150C48E" w14:textId="7232293E" w:rsidR="00023749" w:rsidRPr="00023749" w:rsidRDefault="00023749" w:rsidP="00023749">
      <w:pPr>
        <w:shd w:val="clear" w:color="auto" w:fill="FFFFFF"/>
        <w:spacing w:after="0" w:line="240" w:lineRule="auto"/>
        <w:ind w:firstLine="708"/>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Одной из задач отделения </w:t>
      </w:r>
      <w:proofErr w:type="gramStart"/>
      <w:r w:rsidRPr="00023749">
        <w:rPr>
          <w:rFonts w:ascii="Times New Roman" w:eastAsia="Times New Roman" w:hAnsi="Times New Roman" w:cs="Times New Roman"/>
          <w:color w:val="181818"/>
          <w:sz w:val="28"/>
          <w:szCs w:val="28"/>
          <w:lang w:eastAsia="ru-RU"/>
        </w:rPr>
        <w:t>арм</w:t>
      </w:r>
      <w:r w:rsidR="00F54D43">
        <w:rPr>
          <w:rFonts w:ascii="Times New Roman" w:eastAsia="Times New Roman" w:hAnsi="Times New Roman" w:cs="Times New Roman"/>
          <w:color w:val="181818"/>
          <w:sz w:val="28"/>
          <w:szCs w:val="28"/>
          <w:lang w:eastAsia="ru-RU"/>
        </w:rPr>
        <w:t>рестлинга</w:t>
      </w:r>
      <w:r w:rsidRPr="00023749">
        <w:rPr>
          <w:rFonts w:ascii="Times New Roman" w:eastAsia="Times New Roman" w:hAnsi="Times New Roman" w:cs="Times New Roman"/>
          <w:color w:val="181818"/>
          <w:sz w:val="28"/>
          <w:szCs w:val="28"/>
          <w:lang w:eastAsia="ru-RU"/>
        </w:rPr>
        <w:t>  является</w:t>
      </w:r>
      <w:proofErr w:type="gramEnd"/>
      <w:r w:rsidRPr="00023749">
        <w:rPr>
          <w:rFonts w:ascii="Times New Roman" w:eastAsia="Times New Roman" w:hAnsi="Times New Roman" w:cs="Times New Roman"/>
          <w:color w:val="181818"/>
          <w:sz w:val="28"/>
          <w:szCs w:val="28"/>
          <w:lang w:eastAsia="ru-RU"/>
        </w:rPr>
        <w:t xml:space="preserve"> подготовка </w:t>
      </w:r>
      <w:r w:rsidR="00F54D43">
        <w:rPr>
          <w:rFonts w:ascii="Times New Roman" w:eastAsia="Times New Roman" w:hAnsi="Times New Roman" w:cs="Times New Roman"/>
          <w:color w:val="181818"/>
          <w:sz w:val="28"/>
          <w:szCs w:val="28"/>
          <w:lang w:eastAsia="ru-RU"/>
        </w:rPr>
        <w:t xml:space="preserve">спортсменов </w:t>
      </w:r>
      <w:r w:rsidRPr="00023749">
        <w:rPr>
          <w:rFonts w:ascii="Times New Roman" w:eastAsia="Times New Roman" w:hAnsi="Times New Roman" w:cs="Times New Roman"/>
          <w:color w:val="181818"/>
          <w:sz w:val="28"/>
          <w:szCs w:val="28"/>
          <w:lang w:eastAsia="ru-RU"/>
        </w:rPr>
        <w:t>к роли помощника тренера, инструкторов и участие в организации и проведении спортивных соревнований в качестве судей.</w:t>
      </w:r>
    </w:p>
    <w:p w14:paraId="6291397A" w14:textId="78C8868E"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Решение этих задач целесообразно начинать на Т</w:t>
      </w:r>
      <w:r w:rsidR="00F54D43">
        <w:rPr>
          <w:rFonts w:ascii="Times New Roman" w:eastAsia="Times New Roman" w:hAnsi="Times New Roman" w:cs="Times New Roman"/>
          <w:color w:val="181818"/>
          <w:sz w:val="28"/>
          <w:szCs w:val="28"/>
          <w:lang w:eastAsia="ru-RU"/>
        </w:rPr>
        <w:t>Г</w:t>
      </w:r>
      <w:r w:rsidRPr="00023749">
        <w:rPr>
          <w:rFonts w:ascii="Times New Roman" w:eastAsia="Times New Roman" w:hAnsi="Times New Roman" w:cs="Times New Roman"/>
          <w:color w:val="181818"/>
          <w:sz w:val="28"/>
          <w:szCs w:val="28"/>
          <w:lang w:eastAsia="ru-RU"/>
        </w:rPr>
        <w:t xml:space="preserve"> этапе и продолжать инструкторско-судейскую практику на всех последующих этапах подготовки. Занятия следует проводить в форме бесед, семинаров, самостоятельного изучения литературы, практических занятий. </w:t>
      </w:r>
      <w:r w:rsidR="00F54D43">
        <w:rPr>
          <w:rFonts w:ascii="Times New Roman" w:eastAsia="Times New Roman" w:hAnsi="Times New Roman" w:cs="Times New Roman"/>
          <w:color w:val="181818"/>
          <w:sz w:val="28"/>
          <w:szCs w:val="28"/>
          <w:lang w:eastAsia="ru-RU"/>
        </w:rPr>
        <w:t>Занимающиеся</w:t>
      </w:r>
      <w:r w:rsidRPr="00023749">
        <w:rPr>
          <w:rFonts w:ascii="Times New Roman" w:eastAsia="Times New Roman" w:hAnsi="Times New Roman" w:cs="Times New Roman"/>
          <w:color w:val="181818"/>
          <w:sz w:val="28"/>
          <w:szCs w:val="28"/>
          <w:lang w:eastAsia="ru-RU"/>
        </w:rPr>
        <w:t xml:space="preserve"> </w:t>
      </w:r>
      <w:proofErr w:type="gramStart"/>
      <w:r w:rsidRPr="00023749">
        <w:rPr>
          <w:rFonts w:ascii="Times New Roman" w:eastAsia="Times New Roman" w:hAnsi="Times New Roman" w:cs="Times New Roman"/>
          <w:color w:val="181818"/>
          <w:sz w:val="28"/>
          <w:szCs w:val="28"/>
          <w:lang w:eastAsia="ru-RU"/>
        </w:rPr>
        <w:t>отделения  арм</w:t>
      </w:r>
      <w:r w:rsidR="00F54D43">
        <w:rPr>
          <w:rFonts w:ascii="Times New Roman" w:eastAsia="Times New Roman" w:hAnsi="Times New Roman" w:cs="Times New Roman"/>
          <w:color w:val="181818"/>
          <w:sz w:val="28"/>
          <w:szCs w:val="28"/>
          <w:lang w:eastAsia="ru-RU"/>
        </w:rPr>
        <w:t>рестлинг</w:t>
      </w:r>
      <w:proofErr w:type="gramEnd"/>
      <w:r w:rsidR="00F54D43">
        <w:rPr>
          <w:rFonts w:ascii="Times New Roman" w:eastAsia="Times New Roman" w:hAnsi="Times New Roman" w:cs="Times New Roman"/>
          <w:color w:val="181818"/>
          <w:sz w:val="28"/>
          <w:szCs w:val="28"/>
          <w:lang w:eastAsia="ru-RU"/>
        </w:rPr>
        <w:t xml:space="preserve"> </w:t>
      </w:r>
      <w:r w:rsidRPr="00023749">
        <w:rPr>
          <w:rFonts w:ascii="Times New Roman" w:eastAsia="Times New Roman" w:hAnsi="Times New Roman" w:cs="Times New Roman"/>
          <w:color w:val="181818"/>
          <w:sz w:val="28"/>
          <w:szCs w:val="28"/>
          <w:lang w:eastAsia="ru-RU"/>
        </w:rPr>
        <w:t xml:space="preserve">тренировочного этапа должны овладеть принятой в </w:t>
      </w:r>
      <w:r w:rsidRPr="00023749">
        <w:rPr>
          <w:rFonts w:ascii="Times New Roman" w:eastAsia="Times New Roman" w:hAnsi="Times New Roman" w:cs="Times New Roman"/>
          <w:color w:val="181818"/>
          <w:sz w:val="28"/>
          <w:szCs w:val="28"/>
          <w:lang w:eastAsia="ru-RU"/>
        </w:rPr>
        <w:lastRenderedPageBreak/>
        <w:t>виде спорта терминологией и командным языком для построения; овладеть основными методами построения тренировочного  занятия; разминка, основная часть и заключительная часть. 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Во время проведения занятий необходимо развивать способность учащихся наблюдать за выполнением упражнений, технических приемов другими учениками, находить ошибки и умение их исправлять. Занимающиеся должны научиться вместе с тренером проводить разминку, участвовать в судействе. Привитие судейских навыков осуществляется путем изучения правил соревнований, привлечения учащихся к непосредственному выполнению отдельных судейских обязанностей в своей и других группах, ведение протоколов соревнований.</w:t>
      </w:r>
    </w:p>
    <w:p w14:paraId="7856D881" w14:textId="6422CB05"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Во время обучения на Т</w:t>
      </w:r>
      <w:r w:rsidR="00957A03">
        <w:rPr>
          <w:rFonts w:ascii="Times New Roman" w:eastAsia="Times New Roman" w:hAnsi="Times New Roman" w:cs="Times New Roman"/>
          <w:color w:val="181818"/>
          <w:sz w:val="28"/>
          <w:szCs w:val="28"/>
          <w:lang w:eastAsia="ru-RU"/>
        </w:rPr>
        <w:t>Г</w:t>
      </w:r>
      <w:r w:rsidRPr="00023749">
        <w:rPr>
          <w:rFonts w:ascii="Times New Roman" w:eastAsia="Times New Roman" w:hAnsi="Times New Roman" w:cs="Times New Roman"/>
          <w:color w:val="181818"/>
          <w:sz w:val="28"/>
          <w:szCs w:val="28"/>
          <w:lang w:eastAsia="ru-RU"/>
        </w:rPr>
        <w:t xml:space="preserve"> этапе необходимо научить занимающихся самостоятельному ведению дневника: вести учет тренировочных и соревновательных нагрузок, регистрировать спортивные результаты тестирований, анализировать выступления в соревнованиях</w:t>
      </w:r>
      <w:r w:rsidR="00957A03">
        <w:rPr>
          <w:rFonts w:ascii="Times New Roman" w:eastAsia="Times New Roman" w:hAnsi="Times New Roman" w:cs="Times New Roman"/>
          <w:color w:val="181818"/>
          <w:sz w:val="28"/>
          <w:szCs w:val="28"/>
          <w:lang w:eastAsia="ru-RU"/>
        </w:rPr>
        <w:t>.</w:t>
      </w:r>
    </w:p>
    <w:p w14:paraId="36BCCF3D" w14:textId="77777777" w:rsidR="00023749" w:rsidRPr="00DE5008" w:rsidRDefault="00023749" w:rsidP="00023749">
      <w:pPr>
        <w:shd w:val="clear" w:color="auto" w:fill="FFFFFF"/>
        <w:spacing w:after="200" w:line="240" w:lineRule="auto"/>
        <w:jc w:val="center"/>
        <w:rPr>
          <w:rFonts w:ascii="Arial" w:eastAsia="Times New Roman" w:hAnsi="Arial" w:cs="Arial"/>
          <w:color w:val="181818"/>
          <w:sz w:val="32"/>
          <w:szCs w:val="32"/>
          <w:lang w:eastAsia="ru-RU"/>
        </w:rPr>
      </w:pPr>
      <w:r w:rsidRPr="00DE5008">
        <w:rPr>
          <w:rFonts w:ascii="Times New Roman" w:eastAsia="Times New Roman" w:hAnsi="Times New Roman" w:cs="Times New Roman"/>
          <w:b/>
          <w:bCs/>
          <w:color w:val="181818"/>
          <w:sz w:val="32"/>
          <w:szCs w:val="32"/>
          <w:lang w:eastAsia="ru-RU"/>
        </w:rPr>
        <w:t>4. Система контроля и зачетные требования.</w:t>
      </w:r>
    </w:p>
    <w:p w14:paraId="0467331A" w14:textId="66BAC3A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Arial" w:eastAsia="Times New Roman" w:hAnsi="Arial" w:cs="Arial"/>
          <w:b/>
          <w:bCs/>
          <w:color w:val="000000"/>
          <w:sz w:val="28"/>
          <w:szCs w:val="28"/>
          <w:lang w:eastAsia="ru-RU"/>
        </w:rPr>
        <w:t>4.1 Влияние физических качеств и телосложения на результативность по виду спорта арм</w:t>
      </w:r>
      <w:r w:rsidR="00957A03">
        <w:rPr>
          <w:rFonts w:ascii="Arial" w:eastAsia="Times New Roman" w:hAnsi="Arial" w:cs="Arial"/>
          <w:b/>
          <w:bCs/>
          <w:color w:val="000000"/>
          <w:sz w:val="28"/>
          <w:szCs w:val="28"/>
          <w:lang w:eastAsia="ru-RU"/>
        </w:rPr>
        <w:t>рестлинг</w:t>
      </w:r>
      <w:r w:rsidRPr="00023749">
        <w:rPr>
          <w:rFonts w:ascii="Arial" w:eastAsia="Times New Roman" w:hAnsi="Arial" w:cs="Arial"/>
          <w:b/>
          <w:bCs/>
          <w:color w:val="000000"/>
          <w:sz w:val="28"/>
          <w:szCs w:val="28"/>
          <w:lang w:eastAsia="ru-RU"/>
        </w:rPr>
        <w:t>.</w:t>
      </w:r>
    </w:p>
    <w:p w14:paraId="06201B0E" w14:textId="77777777" w:rsidR="00023749" w:rsidRPr="00023749" w:rsidRDefault="00023749" w:rsidP="00023749">
      <w:pPr>
        <w:shd w:val="clear" w:color="auto" w:fill="FFFFFF"/>
        <w:spacing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tbl>
      <w:tblPr>
        <w:tblW w:w="8921" w:type="dxa"/>
        <w:tblCellMar>
          <w:left w:w="0" w:type="dxa"/>
          <w:right w:w="0" w:type="dxa"/>
        </w:tblCellMar>
        <w:tblLook w:val="04A0" w:firstRow="1" w:lastRow="0" w:firstColumn="1" w:lastColumn="0" w:noHBand="0" w:noVBand="1"/>
      </w:tblPr>
      <w:tblGrid>
        <w:gridCol w:w="6522"/>
        <w:gridCol w:w="2399"/>
      </w:tblGrid>
      <w:tr w:rsidR="00023749" w:rsidRPr="00023749" w14:paraId="16E1DE08" w14:textId="77777777" w:rsidTr="00957A03">
        <w:tc>
          <w:tcPr>
            <w:tcW w:w="6522" w:type="dxa"/>
            <w:tcBorders>
              <w:top w:val="single" w:sz="8" w:space="0" w:color="000000"/>
              <w:left w:val="single" w:sz="8" w:space="0" w:color="000000"/>
              <w:bottom w:val="single" w:sz="8" w:space="0" w:color="000000"/>
              <w:right w:val="single" w:sz="8" w:space="0" w:color="000000"/>
            </w:tcBorders>
            <w:hideMark/>
          </w:tcPr>
          <w:p w14:paraId="18BA9AD1"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Физические качества и телосложение</w:t>
            </w:r>
          </w:p>
        </w:tc>
        <w:tc>
          <w:tcPr>
            <w:tcW w:w="2399" w:type="dxa"/>
            <w:tcBorders>
              <w:top w:val="single" w:sz="8" w:space="0" w:color="000000"/>
              <w:left w:val="nil"/>
              <w:bottom w:val="single" w:sz="8" w:space="0" w:color="000000"/>
              <w:right w:val="single" w:sz="8" w:space="0" w:color="000000"/>
            </w:tcBorders>
            <w:hideMark/>
          </w:tcPr>
          <w:p w14:paraId="49D1F64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color w:val="000000"/>
                <w:sz w:val="28"/>
                <w:szCs w:val="28"/>
                <w:lang w:eastAsia="ru-RU"/>
              </w:rPr>
              <w:t>Уровень влияния</w:t>
            </w:r>
          </w:p>
        </w:tc>
      </w:tr>
      <w:tr w:rsidR="00023749" w:rsidRPr="00023749" w14:paraId="443D1C54" w14:textId="77777777" w:rsidTr="00957A03">
        <w:tc>
          <w:tcPr>
            <w:tcW w:w="6522" w:type="dxa"/>
            <w:tcBorders>
              <w:top w:val="nil"/>
              <w:left w:val="single" w:sz="8" w:space="0" w:color="000000"/>
              <w:bottom w:val="single" w:sz="8" w:space="0" w:color="000000"/>
              <w:right w:val="single" w:sz="8" w:space="0" w:color="000000"/>
            </w:tcBorders>
            <w:hideMark/>
          </w:tcPr>
          <w:p w14:paraId="720FA362"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Скоростные способности</w:t>
            </w:r>
          </w:p>
        </w:tc>
        <w:tc>
          <w:tcPr>
            <w:tcW w:w="2399" w:type="dxa"/>
            <w:tcBorders>
              <w:top w:val="nil"/>
              <w:left w:val="nil"/>
              <w:bottom w:val="single" w:sz="8" w:space="0" w:color="000000"/>
              <w:right w:val="single" w:sz="8" w:space="0" w:color="000000"/>
            </w:tcBorders>
            <w:hideMark/>
          </w:tcPr>
          <w:p w14:paraId="5CFBD59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3</w:t>
            </w:r>
          </w:p>
        </w:tc>
      </w:tr>
      <w:tr w:rsidR="00023749" w:rsidRPr="00023749" w14:paraId="0363704A" w14:textId="77777777" w:rsidTr="00957A03">
        <w:tc>
          <w:tcPr>
            <w:tcW w:w="6522" w:type="dxa"/>
            <w:tcBorders>
              <w:top w:val="nil"/>
              <w:left w:val="single" w:sz="8" w:space="0" w:color="000000"/>
              <w:bottom w:val="single" w:sz="8" w:space="0" w:color="000000"/>
              <w:right w:val="single" w:sz="8" w:space="0" w:color="000000"/>
            </w:tcBorders>
            <w:hideMark/>
          </w:tcPr>
          <w:p w14:paraId="777497A2"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Мышечная сила</w:t>
            </w:r>
          </w:p>
        </w:tc>
        <w:tc>
          <w:tcPr>
            <w:tcW w:w="2399" w:type="dxa"/>
            <w:tcBorders>
              <w:top w:val="nil"/>
              <w:left w:val="nil"/>
              <w:bottom w:val="single" w:sz="8" w:space="0" w:color="000000"/>
              <w:right w:val="single" w:sz="8" w:space="0" w:color="000000"/>
            </w:tcBorders>
            <w:hideMark/>
          </w:tcPr>
          <w:p w14:paraId="4EEA08E1"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3</w:t>
            </w:r>
          </w:p>
        </w:tc>
      </w:tr>
      <w:tr w:rsidR="00023749" w:rsidRPr="00023749" w14:paraId="2A1F6259" w14:textId="77777777" w:rsidTr="00957A03">
        <w:tc>
          <w:tcPr>
            <w:tcW w:w="6522" w:type="dxa"/>
            <w:tcBorders>
              <w:top w:val="nil"/>
              <w:left w:val="single" w:sz="8" w:space="0" w:color="000000"/>
              <w:bottom w:val="single" w:sz="8" w:space="0" w:color="000000"/>
              <w:right w:val="single" w:sz="8" w:space="0" w:color="000000"/>
            </w:tcBorders>
            <w:hideMark/>
          </w:tcPr>
          <w:p w14:paraId="18D7847A"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Вестибулярная устойчивость</w:t>
            </w:r>
          </w:p>
        </w:tc>
        <w:tc>
          <w:tcPr>
            <w:tcW w:w="2399" w:type="dxa"/>
            <w:tcBorders>
              <w:top w:val="nil"/>
              <w:left w:val="nil"/>
              <w:bottom w:val="single" w:sz="8" w:space="0" w:color="000000"/>
              <w:right w:val="single" w:sz="8" w:space="0" w:color="000000"/>
            </w:tcBorders>
            <w:hideMark/>
          </w:tcPr>
          <w:p w14:paraId="1F01FBA3"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2</w:t>
            </w:r>
          </w:p>
        </w:tc>
      </w:tr>
      <w:tr w:rsidR="00023749" w:rsidRPr="00023749" w14:paraId="4F29148C" w14:textId="77777777" w:rsidTr="00957A03">
        <w:tc>
          <w:tcPr>
            <w:tcW w:w="6522" w:type="dxa"/>
            <w:tcBorders>
              <w:top w:val="nil"/>
              <w:left w:val="single" w:sz="8" w:space="0" w:color="000000"/>
              <w:bottom w:val="single" w:sz="8" w:space="0" w:color="000000"/>
              <w:right w:val="single" w:sz="8" w:space="0" w:color="000000"/>
            </w:tcBorders>
            <w:hideMark/>
          </w:tcPr>
          <w:p w14:paraId="110CCAC6"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Выносливость</w:t>
            </w:r>
          </w:p>
        </w:tc>
        <w:tc>
          <w:tcPr>
            <w:tcW w:w="2399" w:type="dxa"/>
            <w:tcBorders>
              <w:top w:val="nil"/>
              <w:left w:val="nil"/>
              <w:bottom w:val="single" w:sz="8" w:space="0" w:color="000000"/>
              <w:right w:val="single" w:sz="8" w:space="0" w:color="000000"/>
            </w:tcBorders>
            <w:hideMark/>
          </w:tcPr>
          <w:p w14:paraId="32CBCA9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2</w:t>
            </w:r>
          </w:p>
        </w:tc>
      </w:tr>
      <w:tr w:rsidR="00023749" w:rsidRPr="00023749" w14:paraId="63C58710" w14:textId="77777777" w:rsidTr="00957A03">
        <w:tc>
          <w:tcPr>
            <w:tcW w:w="6522" w:type="dxa"/>
            <w:tcBorders>
              <w:top w:val="nil"/>
              <w:left w:val="single" w:sz="8" w:space="0" w:color="000000"/>
              <w:bottom w:val="single" w:sz="8" w:space="0" w:color="000000"/>
              <w:right w:val="single" w:sz="8" w:space="0" w:color="000000"/>
            </w:tcBorders>
            <w:hideMark/>
          </w:tcPr>
          <w:p w14:paraId="76061014"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Гибкость</w:t>
            </w:r>
          </w:p>
        </w:tc>
        <w:tc>
          <w:tcPr>
            <w:tcW w:w="2399" w:type="dxa"/>
            <w:tcBorders>
              <w:top w:val="nil"/>
              <w:left w:val="nil"/>
              <w:bottom w:val="single" w:sz="8" w:space="0" w:color="000000"/>
              <w:right w:val="single" w:sz="8" w:space="0" w:color="000000"/>
            </w:tcBorders>
            <w:hideMark/>
          </w:tcPr>
          <w:p w14:paraId="61A3CB9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1</w:t>
            </w:r>
          </w:p>
        </w:tc>
      </w:tr>
      <w:tr w:rsidR="00023749" w:rsidRPr="00023749" w14:paraId="552A88AE" w14:textId="77777777" w:rsidTr="00957A03">
        <w:tc>
          <w:tcPr>
            <w:tcW w:w="6522" w:type="dxa"/>
            <w:tcBorders>
              <w:top w:val="nil"/>
              <w:left w:val="single" w:sz="8" w:space="0" w:color="000000"/>
              <w:bottom w:val="single" w:sz="8" w:space="0" w:color="000000"/>
              <w:right w:val="single" w:sz="8" w:space="0" w:color="000000"/>
            </w:tcBorders>
            <w:hideMark/>
          </w:tcPr>
          <w:p w14:paraId="2BDB67A6"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Координационные способности</w:t>
            </w:r>
          </w:p>
        </w:tc>
        <w:tc>
          <w:tcPr>
            <w:tcW w:w="2399" w:type="dxa"/>
            <w:tcBorders>
              <w:top w:val="nil"/>
              <w:left w:val="nil"/>
              <w:bottom w:val="single" w:sz="8" w:space="0" w:color="000000"/>
              <w:right w:val="single" w:sz="8" w:space="0" w:color="000000"/>
            </w:tcBorders>
            <w:hideMark/>
          </w:tcPr>
          <w:p w14:paraId="1B24284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2</w:t>
            </w:r>
          </w:p>
        </w:tc>
      </w:tr>
      <w:tr w:rsidR="00023749" w:rsidRPr="00023749" w14:paraId="194BDA68" w14:textId="77777777" w:rsidTr="00957A03">
        <w:tc>
          <w:tcPr>
            <w:tcW w:w="6522" w:type="dxa"/>
            <w:tcBorders>
              <w:top w:val="nil"/>
              <w:left w:val="single" w:sz="8" w:space="0" w:color="000000"/>
              <w:bottom w:val="single" w:sz="8" w:space="0" w:color="000000"/>
              <w:right w:val="single" w:sz="8" w:space="0" w:color="000000"/>
            </w:tcBorders>
            <w:hideMark/>
          </w:tcPr>
          <w:p w14:paraId="5BCA6755"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Телосложение</w:t>
            </w:r>
          </w:p>
        </w:tc>
        <w:tc>
          <w:tcPr>
            <w:tcW w:w="2399" w:type="dxa"/>
            <w:tcBorders>
              <w:top w:val="nil"/>
              <w:left w:val="nil"/>
              <w:bottom w:val="single" w:sz="8" w:space="0" w:color="000000"/>
              <w:right w:val="single" w:sz="8" w:space="0" w:color="000000"/>
            </w:tcBorders>
            <w:hideMark/>
          </w:tcPr>
          <w:p w14:paraId="7EEB05D6"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color w:val="000000"/>
                <w:sz w:val="28"/>
                <w:szCs w:val="28"/>
                <w:lang w:eastAsia="ru-RU"/>
              </w:rPr>
              <w:t>1</w:t>
            </w:r>
          </w:p>
        </w:tc>
      </w:tr>
    </w:tbl>
    <w:p w14:paraId="0E067E68"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p w14:paraId="2A2C1F38" w14:textId="77777777" w:rsidR="00023749" w:rsidRPr="00023749" w:rsidRDefault="00023749" w:rsidP="00023749">
      <w:pPr>
        <w:shd w:val="clear" w:color="auto" w:fill="FFFFFF"/>
        <w:spacing w:after="0" w:line="240" w:lineRule="auto"/>
        <w:rPr>
          <w:rFonts w:ascii="Arial" w:eastAsia="Times New Roman" w:hAnsi="Arial" w:cs="Arial"/>
          <w:color w:val="181818"/>
          <w:sz w:val="21"/>
          <w:szCs w:val="21"/>
          <w:lang w:eastAsia="ru-RU"/>
        </w:rPr>
      </w:pPr>
      <w:r w:rsidRPr="00023749">
        <w:rPr>
          <w:rFonts w:ascii="Arial" w:eastAsia="Times New Roman" w:hAnsi="Arial" w:cs="Arial"/>
          <w:color w:val="000000"/>
          <w:sz w:val="28"/>
          <w:szCs w:val="28"/>
          <w:lang w:eastAsia="ru-RU"/>
        </w:rPr>
        <w:t>Условные обозначения:</w:t>
      </w:r>
    </w:p>
    <w:p w14:paraId="79B66D19" w14:textId="77777777" w:rsidR="00023749" w:rsidRPr="00023749" w:rsidRDefault="00023749" w:rsidP="00023749">
      <w:pPr>
        <w:shd w:val="clear" w:color="auto" w:fill="FFFFFF"/>
        <w:spacing w:after="0" w:line="240" w:lineRule="auto"/>
        <w:rPr>
          <w:rFonts w:ascii="Arial" w:eastAsia="Times New Roman" w:hAnsi="Arial" w:cs="Arial"/>
          <w:color w:val="181818"/>
          <w:sz w:val="21"/>
          <w:szCs w:val="21"/>
          <w:lang w:eastAsia="ru-RU"/>
        </w:rPr>
      </w:pPr>
      <w:r w:rsidRPr="00023749">
        <w:rPr>
          <w:rFonts w:ascii="Arial" w:eastAsia="Times New Roman" w:hAnsi="Arial" w:cs="Arial"/>
          <w:color w:val="000000"/>
          <w:sz w:val="28"/>
          <w:szCs w:val="28"/>
          <w:lang w:eastAsia="ru-RU"/>
        </w:rPr>
        <w:t>3 - значительное влияние;</w:t>
      </w:r>
    </w:p>
    <w:p w14:paraId="66845C67" w14:textId="77777777" w:rsidR="00023749" w:rsidRPr="00023749" w:rsidRDefault="00023749" w:rsidP="00023749">
      <w:pPr>
        <w:shd w:val="clear" w:color="auto" w:fill="FFFFFF"/>
        <w:spacing w:after="0" w:line="240" w:lineRule="auto"/>
        <w:rPr>
          <w:rFonts w:ascii="Arial" w:eastAsia="Times New Roman" w:hAnsi="Arial" w:cs="Arial"/>
          <w:color w:val="181818"/>
          <w:sz w:val="21"/>
          <w:szCs w:val="21"/>
          <w:lang w:eastAsia="ru-RU"/>
        </w:rPr>
      </w:pPr>
      <w:r w:rsidRPr="00023749">
        <w:rPr>
          <w:rFonts w:ascii="Arial" w:eastAsia="Times New Roman" w:hAnsi="Arial" w:cs="Arial"/>
          <w:color w:val="000000"/>
          <w:sz w:val="28"/>
          <w:szCs w:val="28"/>
          <w:lang w:eastAsia="ru-RU"/>
        </w:rPr>
        <w:t>2 - среднее влияние;</w:t>
      </w:r>
    </w:p>
    <w:p w14:paraId="7ED9D33A" w14:textId="77777777" w:rsidR="00023749" w:rsidRPr="00023749" w:rsidRDefault="00023749" w:rsidP="00023749">
      <w:pPr>
        <w:shd w:val="clear" w:color="auto" w:fill="FFFFFF"/>
        <w:spacing w:after="0" w:line="240" w:lineRule="auto"/>
        <w:rPr>
          <w:rFonts w:ascii="Arial" w:eastAsia="Times New Roman" w:hAnsi="Arial" w:cs="Arial"/>
          <w:color w:val="181818"/>
          <w:sz w:val="21"/>
          <w:szCs w:val="21"/>
          <w:lang w:eastAsia="ru-RU"/>
        </w:rPr>
      </w:pPr>
      <w:r w:rsidRPr="00023749">
        <w:rPr>
          <w:rFonts w:ascii="Arial" w:eastAsia="Times New Roman" w:hAnsi="Arial" w:cs="Arial"/>
          <w:color w:val="000000"/>
          <w:sz w:val="28"/>
          <w:szCs w:val="28"/>
          <w:lang w:eastAsia="ru-RU"/>
        </w:rPr>
        <w:t>1 - незначительное влияние.</w:t>
      </w:r>
    </w:p>
    <w:p w14:paraId="058942EC" w14:textId="77777777" w:rsidR="00023749" w:rsidRPr="00023749" w:rsidRDefault="00023749" w:rsidP="00023749">
      <w:pPr>
        <w:shd w:val="clear" w:color="auto" w:fill="FFFFFF"/>
        <w:spacing w:after="0" w:line="240" w:lineRule="auto"/>
        <w:ind w:firstLine="53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br/>
      </w:r>
      <w:r w:rsidRPr="00023749">
        <w:rPr>
          <w:rFonts w:ascii="Times New Roman" w:eastAsia="Times New Roman" w:hAnsi="Times New Roman" w:cs="Times New Roman"/>
          <w:b/>
          <w:bCs/>
          <w:color w:val="000000"/>
          <w:sz w:val="28"/>
          <w:szCs w:val="28"/>
          <w:lang w:eastAsia="ru-RU"/>
        </w:rPr>
        <w:br/>
        <w:t> </w:t>
      </w:r>
      <w:r w:rsidRPr="00023749">
        <w:rPr>
          <w:rFonts w:ascii="Times New Roman" w:eastAsia="Times New Roman" w:hAnsi="Times New Roman" w:cs="Times New Roman"/>
          <w:b/>
          <w:bCs/>
          <w:color w:val="181818"/>
          <w:sz w:val="28"/>
          <w:szCs w:val="28"/>
          <w:lang w:eastAsia="ru-RU"/>
        </w:rPr>
        <w:t>4.2. Требования к результатам реализации Программы, выполнение которых дает основание для перевода лица, проходящего спортивную подготовку на следующий этап спортивной подготовки:</w:t>
      </w:r>
    </w:p>
    <w:p w14:paraId="7DD90C1B" w14:textId="77777777" w:rsidR="00023749" w:rsidRPr="00023749" w:rsidRDefault="00023749" w:rsidP="00023749">
      <w:pPr>
        <w:shd w:val="clear" w:color="auto" w:fill="FFFFFF"/>
        <w:spacing w:after="0" w:line="240" w:lineRule="auto"/>
        <w:ind w:firstLine="53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 </w:t>
      </w:r>
    </w:p>
    <w:p w14:paraId="0AB266BE" w14:textId="77777777" w:rsidR="00023749" w:rsidRPr="00023749" w:rsidRDefault="00023749" w:rsidP="00023749">
      <w:pPr>
        <w:shd w:val="clear" w:color="auto" w:fill="FFFFFF"/>
        <w:spacing w:after="0" w:line="240" w:lineRule="auto"/>
        <w:ind w:firstLine="540"/>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Этап начальной подготовки (НП) – 2 года</w:t>
      </w:r>
    </w:p>
    <w:p w14:paraId="791C2F1B" w14:textId="77777777" w:rsidR="00023749" w:rsidRPr="00023749" w:rsidRDefault="00023749" w:rsidP="00023749">
      <w:pPr>
        <w:shd w:val="clear" w:color="auto" w:fill="FFFFFF"/>
        <w:spacing w:after="0" w:line="240" w:lineRule="auto"/>
        <w:ind w:firstLine="540"/>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 на данном этапе приоритетными также являются воспитательная и физкультурно-оздоровительная работа, развитие физических и морально-</w:t>
      </w:r>
      <w:r w:rsidRPr="00023749">
        <w:rPr>
          <w:rFonts w:ascii="Times New Roman" w:eastAsia="Times New Roman" w:hAnsi="Times New Roman" w:cs="Times New Roman"/>
          <w:color w:val="181818"/>
          <w:sz w:val="28"/>
          <w:szCs w:val="28"/>
          <w:lang w:eastAsia="ru-RU"/>
        </w:rPr>
        <w:lastRenderedPageBreak/>
        <w:t>волевых качеств, овладение основами техники, выявление необходимых задатков и способностей у детей для занятия армспортом, отбор перспективных детей.</w:t>
      </w:r>
    </w:p>
    <w:p w14:paraId="494825D4" w14:textId="77777777" w:rsidR="00023749" w:rsidRPr="00023749" w:rsidRDefault="00023749" w:rsidP="00023749">
      <w:pPr>
        <w:shd w:val="clear" w:color="auto" w:fill="FFFFFF"/>
        <w:spacing w:after="0" w:line="240" w:lineRule="auto"/>
        <w:ind w:firstLine="53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r w:rsidRPr="00023749">
        <w:rPr>
          <w:rFonts w:ascii="Times New Roman" w:eastAsia="Times New Roman" w:hAnsi="Times New Roman" w:cs="Times New Roman"/>
          <w:b/>
          <w:bCs/>
          <w:color w:val="181818"/>
          <w:sz w:val="28"/>
          <w:szCs w:val="28"/>
          <w:lang w:eastAsia="ru-RU"/>
        </w:rPr>
        <w:t>Итоговые показатели для обучающихся:</w:t>
      </w:r>
    </w:p>
    <w:p w14:paraId="6FE01C24" w14:textId="77777777" w:rsidR="00023749" w:rsidRPr="00023749" w:rsidRDefault="00023749" w:rsidP="00023749">
      <w:pPr>
        <w:shd w:val="clear" w:color="auto" w:fill="FFFFFF"/>
        <w:spacing w:after="0" w:line="240" w:lineRule="auto"/>
        <w:ind w:firstLine="53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1. Выполнить контрольные упражнения по ОФП и СФП для зачисления на учебно-тренировочный этап.</w:t>
      </w:r>
    </w:p>
    <w:p w14:paraId="03A48106" w14:textId="77777777" w:rsidR="00023749" w:rsidRPr="00023749" w:rsidRDefault="00023749" w:rsidP="00023749">
      <w:pPr>
        <w:shd w:val="clear" w:color="auto" w:fill="FFFFFF"/>
        <w:spacing w:after="0" w:line="240" w:lineRule="auto"/>
        <w:ind w:firstLine="53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2. Согласно нормам и требованиям ЕВСК выполнить 3 юношеский разряд.</w:t>
      </w:r>
    </w:p>
    <w:p w14:paraId="58F6850A" w14:textId="0F6892F8" w:rsidR="00023749" w:rsidRPr="00023749" w:rsidRDefault="00957A03" w:rsidP="00023749">
      <w:pPr>
        <w:shd w:val="clear" w:color="auto" w:fill="FFFFFF"/>
        <w:spacing w:after="0" w:line="240" w:lineRule="auto"/>
        <w:ind w:firstLine="53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 xml:space="preserve">Тренировочный </w:t>
      </w:r>
      <w:r w:rsidR="00023749" w:rsidRPr="00023749">
        <w:rPr>
          <w:rFonts w:ascii="Times New Roman" w:eastAsia="Times New Roman" w:hAnsi="Times New Roman" w:cs="Times New Roman"/>
          <w:b/>
          <w:bCs/>
          <w:color w:val="181818"/>
          <w:sz w:val="28"/>
          <w:szCs w:val="28"/>
          <w:lang w:eastAsia="ru-RU"/>
        </w:rPr>
        <w:t>этап (Т</w:t>
      </w:r>
      <w:r>
        <w:rPr>
          <w:rFonts w:ascii="Times New Roman" w:eastAsia="Times New Roman" w:hAnsi="Times New Roman" w:cs="Times New Roman"/>
          <w:b/>
          <w:bCs/>
          <w:color w:val="181818"/>
          <w:sz w:val="28"/>
          <w:szCs w:val="28"/>
          <w:lang w:eastAsia="ru-RU"/>
        </w:rPr>
        <w:t>Г</w:t>
      </w:r>
      <w:r w:rsidR="00023749" w:rsidRPr="00023749">
        <w:rPr>
          <w:rFonts w:ascii="Times New Roman" w:eastAsia="Times New Roman" w:hAnsi="Times New Roman" w:cs="Times New Roman"/>
          <w:b/>
          <w:bCs/>
          <w:color w:val="181818"/>
          <w:sz w:val="28"/>
          <w:szCs w:val="28"/>
          <w:lang w:eastAsia="ru-RU"/>
        </w:rPr>
        <w:t>) – 4 года</w:t>
      </w:r>
    </w:p>
    <w:p w14:paraId="045AC3E0" w14:textId="77777777" w:rsidR="00023749" w:rsidRPr="00023749" w:rsidRDefault="00023749" w:rsidP="00023749">
      <w:pPr>
        <w:shd w:val="clear" w:color="auto" w:fill="FFFFFF"/>
        <w:spacing w:after="0" w:line="240" w:lineRule="auto"/>
        <w:ind w:firstLine="53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Задачи:</w:t>
      </w:r>
    </w:p>
    <w:p w14:paraId="291929CA" w14:textId="77777777" w:rsidR="00023749" w:rsidRPr="00023749" w:rsidRDefault="00023749" w:rsidP="00023749">
      <w:pPr>
        <w:shd w:val="clear" w:color="auto" w:fill="FFFFFF"/>
        <w:spacing w:after="0" w:line="240" w:lineRule="auto"/>
        <w:ind w:firstLine="53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1. Укрепление здоровья, дальнейшее развитие физических качеств;</w:t>
      </w:r>
    </w:p>
    <w:p w14:paraId="4564F3D0" w14:textId="77777777" w:rsidR="00023749" w:rsidRPr="00023749" w:rsidRDefault="00023749" w:rsidP="00023749">
      <w:pPr>
        <w:shd w:val="clear" w:color="auto" w:fill="FFFFFF"/>
        <w:spacing w:after="0" w:line="240" w:lineRule="auto"/>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2.Воспитание специально-волевых качеств (настойчивость, трудолюбие, воля, дисциплинированность.</w:t>
      </w:r>
    </w:p>
    <w:p w14:paraId="4CEA4CB3" w14:textId="77777777" w:rsidR="00023749" w:rsidRPr="00023749" w:rsidRDefault="00023749" w:rsidP="00023749">
      <w:pPr>
        <w:shd w:val="clear" w:color="auto" w:fill="FFFFFF"/>
        <w:spacing w:after="0" w:line="240" w:lineRule="auto"/>
        <w:ind w:firstLine="53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3.Углубленное изучение техники армспорта, приобретение соревновательного опыта.</w:t>
      </w:r>
    </w:p>
    <w:p w14:paraId="538D5C92" w14:textId="77777777" w:rsidR="00023749" w:rsidRPr="00023749" w:rsidRDefault="00023749" w:rsidP="00023749">
      <w:pPr>
        <w:shd w:val="clear" w:color="auto" w:fill="FFFFFF"/>
        <w:spacing w:after="0" w:line="240" w:lineRule="auto"/>
        <w:ind w:firstLine="53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Итоговые показатели учащихся:</w:t>
      </w:r>
    </w:p>
    <w:p w14:paraId="71253C4E" w14:textId="77777777" w:rsidR="00023749" w:rsidRPr="00023749" w:rsidRDefault="00023749" w:rsidP="00023749">
      <w:pPr>
        <w:shd w:val="clear" w:color="auto" w:fill="FFFFFF"/>
        <w:spacing w:after="0" w:line="240" w:lineRule="auto"/>
        <w:ind w:firstLine="53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1. Выполнить контрольные упражнения по ОФП и СФП для зачисления на этап спортивного совершенствования.</w:t>
      </w:r>
    </w:p>
    <w:p w14:paraId="3C87726C" w14:textId="77777777" w:rsidR="00023749" w:rsidRPr="00023749" w:rsidRDefault="00023749" w:rsidP="00023749">
      <w:pPr>
        <w:shd w:val="clear" w:color="auto" w:fill="FFFFFF"/>
        <w:spacing w:after="0" w:line="240" w:lineRule="auto"/>
        <w:ind w:firstLine="53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2. Выполнить спортивный разряд:</w:t>
      </w:r>
    </w:p>
    <w:p w14:paraId="333D7D44" w14:textId="77777777" w:rsidR="00023749" w:rsidRPr="00023749" w:rsidRDefault="00023749" w:rsidP="00023749">
      <w:pPr>
        <w:shd w:val="clear" w:color="auto" w:fill="FFFFFF"/>
        <w:spacing w:after="0" w:line="240" w:lineRule="auto"/>
        <w:ind w:firstLine="53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1 год обучения – 2 юношеский;</w:t>
      </w:r>
    </w:p>
    <w:p w14:paraId="58FB5FFC" w14:textId="77777777" w:rsidR="00023749" w:rsidRPr="00023749" w:rsidRDefault="00023749" w:rsidP="00023749">
      <w:pPr>
        <w:shd w:val="clear" w:color="auto" w:fill="FFFFFF"/>
        <w:spacing w:after="0" w:line="240" w:lineRule="auto"/>
        <w:ind w:firstLine="53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2 год обучения – 1 юношеский;</w:t>
      </w:r>
    </w:p>
    <w:p w14:paraId="3E9E2EEC" w14:textId="77777777" w:rsidR="00023749" w:rsidRPr="00023749" w:rsidRDefault="00023749" w:rsidP="00023749">
      <w:pPr>
        <w:shd w:val="clear" w:color="auto" w:fill="FFFFFF"/>
        <w:spacing w:after="0" w:line="240" w:lineRule="auto"/>
        <w:ind w:firstLine="53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3 год обучения – 2 взрослый</w:t>
      </w:r>
      <w:r w:rsidRPr="00023749">
        <w:rPr>
          <w:rFonts w:ascii="Arial" w:eastAsia="Times New Roman" w:hAnsi="Arial" w:cs="Arial"/>
          <w:color w:val="181818"/>
          <w:sz w:val="28"/>
          <w:szCs w:val="28"/>
          <w:lang w:eastAsia="ru-RU"/>
        </w:rPr>
        <w:t>.</w:t>
      </w:r>
    </w:p>
    <w:p w14:paraId="557AEE8C" w14:textId="77777777" w:rsidR="00023749" w:rsidRPr="00023749" w:rsidRDefault="00023749" w:rsidP="00023749">
      <w:pPr>
        <w:shd w:val="clear" w:color="auto" w:fill="FFFFFF"/>
        <w:spacing w:after="0" w:line="240" w:lineRule="auto"/>
        <w:ind w:firstLine="53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C00000"/>
          <w:sz w:val="28"/>
          <w:szCs w:val="28"/>
          <w:lang w:eastAsia="ru-RU"/>
        </w:rPr>
        <w:t> </w:t>
      </w:r>
    </w:p>
    <w:p w14:paraId="681E5064" w14:textId="77777777" w:rsidR="00023749" w:rsidRPr="00023749" w:rsidRDefault="00023749" w:rsidP="00023749">
      <w:pPr>
        <w:shd w:val="clear" w:color="auto" w:fill="FFFFFF"/>
        <w:spacing w:after="0" w:line="240" w:lineRule="auto"/>
        <w:ind w:firstLine="539"/>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C00000"/>
          <w:sz w:val="28"/>
          <w:szCs w:val="28"/>
          <w:lang w:eastAsia="ru-RU"/>
        </w:rPr>
        <w:t> </w:t>
      </w:r>
    </w:p>
    <w:p w14:paraId="6DFEFCDE" w14:textId="77777777" w:rsidR="00023749" w:rsidRPr="00023749" w:rsidRDefault="00023749" w:rsidP="00023749">
      <w:pPr>
        <w:shd w:val="clear" w:color="auto" w:fill="FFFFFF"/>
        <w:spacing w:line="240" w:lineRule="auto"/>
        <w:ind w:firstLine="540"/>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4.3. Виды контроля спортивной подготовки:</w:t>
      </w:r>
    </w:p>
    <w:tbl>
      <w:tblPr>
        <w:tblW w:w="9900" w:type="dxa"/>
        <w:tblCellMar>
          <w:left w:w="0" w:type="dxa"/>
          <w:right w:w="0" w:type="dxa"/>
        </w:tblCellMar>
        <w:tblLook w:val="04A0" w:firstRow="1" w:lastRow="0" w:firstColumn="1" w:lastColumn="0" w:noHBand="0" w:noVBand="1"/>
      </w:tblPr>
      <w:tblGrid>
        <w:gridCol w:w="2311"/>
        <w:gridCol w:w="1636"/>
        <w:gridCol w:w="1786"/>
        <w:gridCol w:w="1935"/>
        <w:gridCol w:w="2232"/>
      </w:tblGrid>
      <w:tr w:rsidR="00023749" w:rsidRPr="00023749" w14:paraId="73EE1FAA" w14:textId="77777777" w:rsidTr="00023749">
        <w:tc>
          <w:tcPr>
            <w:tcW w:w="2202" w:type="dxa"/>
            <w:vMerge w:val="restart"/>
            <w:tcBorders>
              <w:top w:val="single" w:sz="8" w:space="0" w:color="000000"/>
              <w:left w:val="single" w:sz="8" w:space="0" w:color="000000"/>
              <w:bottom w:val="single" w:sz="8" w:space="0" w:color="000000"/>
              <w:right w:val="single" w:sz="8" w:space="0" w:color="000000"/>
            </w:tcBorders>
            <w:tcMar>
              <w:top w:w="0" w:type="dxa"/>
              <w:left w:w="75" w:type="dxa"/>
              <w:bottom w:w="0" w:type="dxa"/>
              <w:right w:w="75" w:type="dxa"/>
            </w:tcMar>
            <w:hideMark/>
          </w:tcPr>
          <w:p w14:paraId="6A37CA1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sz w:val="28"/>
                <w:szCs w:val="28"/>
                <w:lang w:eastAsia="ru-RU"/>
              </w:rPr>
              <w:t> </w:t>
            </w:r>
          </w:p>
          <w:p w14:paraId="79515894"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sz w:val="28"/>
                <w:szCs w:val="28"/>
                <w:lang w:eastAsia="ru-RU"/>
              </w:rPr>
              <w:t>Виды контроля</w:t>
            </w:r>
          </w:p>
        </w:tc>
        <w:tc>
          <w:tcPr>
            <w:tcW w:w="3260" w:type="dxa"/>
            <w:gridSpan w:val="2"/>
            <w:tcBorders>
              <w:top w:val="single" w:sz="8" w:space="0" w:color="000000"/>
              <w:left w:val="nil"/>
              <w:bottom w:val="single" w:sz="8" w:space="0" w:color="000000"/>
              <w:right w:val="single" w:sz="8" w:space="0" w:color="000000"/>
            </w:tcBorders>
            <w:tcMar>
              <w:top w:w="0" w:type="dxa"/>
              <w:left w:w="75" w:type="dxa"/>
              <w:bottom w:w="0" w:type="dxa"/>
              <w:right w:w="75" w:type="dxa"/>
            </w:tcMar>
            <w:hideMark/>
          </w:tcPr>
          <w:p w14:paraId="40C01FC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sz w:val="28"/>
                <w:szCs w:val="28"/>
                <w:lang w:eastAsia="ru-RU"/>
              </w:rPr>
              <w:t>Этап начальной подготовки</w:t>
            </w:r>
          </w:p>
        </w:tc>
        <w:tc>
          <w:tcPr>
            <w:tcW w:w="3969" w:type="dxa"/>
            <w:gridSpan w:val="2"/>
            <w:tcBorders>
              <w:top w:val="single" w:sz="8" w:space="0" w:color="000000"/>
              <w:left w:val="nil"/>
              <w:bottom w:val="single" w:sz="8" w:space="0" w:color="000000"/>
              <w:right w:val="single" w:sz="8" w:space="0" w:color="000000"/>
            </w:tcBorders>
            <w:tcMar>
              <w:top w:w="0" w:type="dxa"/>
              <w:left w:w="75" w:type="dxa"/>
              <w:bottom w:w="0" w:type="dxa"/>
              <w:right w:w="75" w:type="dxa"/>
            </w:tcMar>
            <w:hideMark/>
          </w:tcPr>
          <w:p w14:paraId="258ED78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sz w:val="28"/>
                <w:szCs w:val="28"/>
                <w:lang w:eastAsia="ru-RU"/>
              </w:rPr>
              <w:t>Тренировочный этап (этап спортивной специализации)</w:t>
            </w:r>
          </w:p>
        </w:tc>
      </w:tr>
      <w:tr w:rsidR="00023749" w:rsidRPr="00023749" w14:paraId="22A63BB2" w14:textId="77777777" w:rsidTr="00023749">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41B89E"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p>
        </w:tc>
        <w:tc>
          <w:tcPr>
            <w:tcW w:w="1559" w:type="dxa"/>
            <w:tcBorders>
              <w:top w:val="nil"/>
              <w:left w:val="nil"/>
              <w:bottom w:val="single" w:sz="8" w:space="0" w:color="000000"/>
              <w:right w:val="single" w:sz="8" w:space="0" w:color="000000"/>
            </w:tcBorders>
            <w:tcMar>
              <w:top w:w="0" w:type="dxa"/>
              <w:left w:w="75" w:type="dxa"/>
              <w:bottom w:w="0" w:type="dxa"/>
              <w:right w:w="75" w:type="dxa"/>
            </w:tcMar>
            <w:hideMark/>
          </w:tcPr>
          <w:p w14:paraId="2154429E"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sz w:val="28"/>
                <w:szCs w:val="28"/>
                <w:lang w:eastAsia="ru-RU"/>
              </w:rPr>
              <w:t>До года</w:t>
            </w:r>
          </w:p>
        </w:tc>
        <w:tc>
          <w:tcPr>
            <w:tcW w:w="1701" w:type="dxa"/>
            <w:tcBorders>
              <w:top w:val="nil"/>
              <w:left w:val="nil"/>
              <w:bottom w:val="single" w:sz="8" w:space="0" w:color="000000"/>
              <w:right w:val="single" w:sz="8" w:space="0" w:color="000000"/>
            </w:tcBorders>
            <w:tcMar>
              <w:top w:w="0" w:type="dxa"/>
              <w:left w:w="75" w:type="dxa"/>
              <w:bottom w:w="0" w:type="dxa"/>
              <w:right w:w="75" w:type="dxa"/>
            </w:tcMar>
            <w:hideMark/>
          </w:tcPr>
          <w:p w14:paraId="388C6A3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sz w:val="28"/>
                <w:szCs w:val="28"/>
                <w:lang w:eastAsia="ru-RU"/>
              </w:rPr>
              <w:t>Свыше года</w:t>
            </w:r>
          </w:p>
        </w:tc>
        <w:tc>
          <w:tcPr>
            <w:tcW w:w="1843" w:type="dxa"/>
            <w:tcBorders>
              <w:top w:val="nil"/>
              <w:left w:val="nil"/>
              <w:bottom w:val="single" w:sz="8" w:space="0" w:color="000000"/>
              <w:right w:val="single" w:sz="8" w:space="0" w:color="000000"/>
            </w:tcBorders>
            <w:tcMar>
              <w:top w:w="0" w:type="dxa"/>
              <w:left w:w="75" w:type="dxa"/>
              <w:bottom w:w="0" w:type="dxa"/>
              <w:right w:w="75" w:type="dxa"/>
            </w:tcMar>
            <w:hideMark/>
          </w:tcPr>
          <w:p w14:paraId="7DD45A88"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sz w:val="28"/>
                <w:szCs w:val="28"/>
                <w:lang w:eastAsia="ru-RU"/>
              </w:rPr>
              <w:t>До двух лет</w:t>
            </w:r>
          </w:p>
        </w:tc>
        <w:tc>
          <w:tcPr>
            <w:tcW w:w="2126" w:type="dxa"/>
            <w:tcBorders>
              <w:top w:val="nil"/>
              <w:left w:val="nil"/>
              <w:bottom w:val="single" w:sz="8" w:space="0" w:color="000000"/>
              <w:right w:val="single" w:sz="8" w:space="0" w:color="000000"/>
            </w:tcBorders>
            <w:tcMar>
              <w:top w:w="0" w:type="dxa"/>
              <w:left w:w="75" w:type="dxa"/>
              <w:bottom w:w="0" w:type="dxa"/>
              <w:right w:w="75" w:type="dxa"/>
            </w:tcMar>
            <w:hideMark/>
          </w:tcPr>
          <w:p w14:paraId="56A21255"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b/>
                <w:bCs/>
                <w:sz w:val="28"/>
                <w:szCs w:val="28"/>
                <w:lang w:eastAsia="ru-RU"/>
              </w:rPr>
              <w:t>Свыше двух лет</w:t>
            </w:r>
          </w:p>
        </w:tc>
      </w:tr>
      <w:tr w:rsidR="00023749" w:rsidRPr="00023749" w14:paraId="3D67F1D2" w14:textId="77777777" w:rsidTr="00023749">
        <w:tc>
          <w:tcPr>
            <w:tcW w:w="2202" w:type="dxa"/>
            <w:tcBorders>
              <w:top w:val="nil"/>
              <w:left w:val="single" w:sz="8" w:space="0" w:color="000000"/>
              <w:bottom w:val="single" w:sz="8" w:space="0" w:color="000000"/>
              <w:right w:val="single" w:sz="8" w:space="0" w:color="000000"/>
            </w:tcBorders>
            <w:tcMar>
              <w:top w:w="0" w:type="dxa"/>
              <w:left w:w="75" w:type="dxa"/>
              <w:bottom w:w="0" w:type="dxa"/>
              <w:right w:w="75" w:type="dxa"/>
            </w:tcMar>
            <w:hideMark/>
          </w:tcPr>
          <w:p w14:paraId="5E4CD5F5"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Общая и специальная физическая подготовка</w:t>
            </w:r>
          </w:p>
        </w:tc>
        <w:tc>
          <w:tcPr>
            <w:tcW w:w="1559" w:type="dxa"/>
            <w:tcBorders>
              <w:top w:val="nil"/>
              <w:left w:val="nil"/>
              <w:bottom w:val="single" w:sz="8" w:space="0" w:color="000000"/>
              <w:right w:val="single" w:sz="8" w:space="0" w:color="000000"/>
            </w:tcBorders>
            <w:tcMar>
              <w:top w:w="0" w:type="dxa"/>
              <w:left w:w="75" w:type="dxa"/>
              <w:bottom w:w="0" w:type="dxa"/>
              <w:right w:w="75" w:type="dxa"/>
            </w:tcMar>
            <w:hideMark/>
          </w:tcPr>
          <w:p w14:paraId="44B8FDF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c>
          <w:tcPr>
            <w:tcW w:w="1701" w:type="dxa"/>
            <w:tcBorders>
              <w:top w:val="nil"/>
              <w:left w:val="nil"/>
              <w:bottom w:val="single" w:sz="8" w:space="0" w:color="000000"/>
              <w:right w:val="single" w:sz="8" w:space="0" w:color="000000"/>
            </w:tcBorders>
            <w:tcMar>
              <w:top w:w="0" w:type="dxa"/>
              <w:left w:w="75" w:type="dxa"/>
              <w:bottom w:w="0" w:type="dxa"/>
              <w:right w:w="75" w:type="dxa"/>
            </w:tcMar>
            <w:hideMark/>
          </w:tcPr>
          <w:p w14:paraId="07F4683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c>
          <w:tcPr>
            <w:tcW w:w="1843" w:type="dxa"/>
            <w:tcBorders>
              <w:top w:val="nil"/>
              <w:left w:val="nil"/>
              <w:bottom w:val="single" w:sz="8" w:space="0" w:color="000000"/>
              <w:right w:val="single" w:sz="8" w:space="0" w:color="000000"/>
            </w:tcBorders>
            <w:tcMar>
              <w:top w:w="0" w:type="dxa"/>
              <w:left w:w="75" w:type="dxa"/>
              <w:bottom w:w="0" w:type="dxa"/>
              <w:right w:w="75" w:type="dxa"/>
            </w:tcMar>
            <w:hideMark/>
          </w:tcPr>
          <w:p w14:paraId="464DE9C1"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c>
          <w:tcPr>
            <w:tcW w:w="2126" w:type="dxa"/>
            <w:tcBorders>
              <w:top w:val="nil"/>
              <w:left w:val="nil"/>
              <w:bottom w:val="single" w:sz="8" w:space="0" w:color="000000"/>
              <w:right w:val="single" w:sz="8" w:space="0" w:color="000000"/>
            </w:tcBorders>
            <w:tcMar>
              <w:top w:w="0" w:type="dxa"/>
              <w:left w:w="75" w:type="dxa"/>
              <w:bottom w:w="0" w:type="dxa"/>
              <w:right w:w="75" w:type="dxa"/>
            </w:tcMar>
            <w:hideMark/>
          </w:tcPr>
          <w:p w14:paraId="360D75A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r>
      <w:tr w:rsidR="00023749" w:rsidRPr="00023749" w14:paraId="68CCD76C" w14:textId="77777777" w:rsidTr="00023749">
        <w:tc>
          <w:tcPr>
            <w:tcW w:w="2202" w:type="dxa"/>
            <w:tcBorders>
              <w:top w:val="nil"/>
              <w:left w:val="single" w:sz="8" w:space="0" w:color="000000"/>
              <w:bottom w:val="single" w:sz="8" w:space="0" w:color="000000"/>
              <w:right w:val="single" w:sz="8" w:space="0" w:color="000000"/>
            </w:tcBorders>
            <w:tcMar>
              <w:top w:w="0" w:type="dxa"/>
              <w:left w:w="75" w:type="dxa"/>
              <w:bottom w:w="0" w:type="dxa"/>
              <w:right w:w="75" w:type="dxa"/>
            </w:tcMar>
            <w:hideMark/>
          </w:tcPr>
          <w:p w14:paraId="57B4D0D1"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Спортивно-техническая подготовка</w:t>
            </w:r>
          </w:p>
        </w:tc>
        <w:tc>
          <w:tcPr>
            <w:tcW w:w="1559" w:type="dxa"/>
            <w:tcBorders>
              <w:top w:val="nil"/>
              <w:left w:val="nil"/>
              <w:bottom w:val="single" w:sz="8" w:space="0" w:color="000000"/>
              <w:right w:val="single" w:sz="8" w:space="0" w:color="000000"/>
            </w:tcBorders>
            <w:tcMar>
              <w:top w:w="0" w:type="dxa"/>
              <w:left w:w="75" w:type="dxa"/>
              <w:bottom w:w="0" w:type="dxa"/>
              <w:right w:w="75" w:type="dxa"/>
            </w:tcMar>
            <w:hideMark/>
          </w:tcPr>
          <w:p w14:paraId="4EBBBF5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c>
          <w:tcPr>
            <w:tcW w:w="1701" w:type="dxa"/>
            <w:tcBorders>
              <w:top w:val="nil"/>
              <w:left w:val="nil"/>
              <w:bottom w:val="single" w:sz="8" w:space="0" w:color="000000"/>
              <w:right w:val="single" w:sz="8" w:space="0" w:color="000000"/>
            </w:tcBorders>
            <w:tcMar>
              <w:top w:w="0" w:type="dxa"/>
              <w:left w:w="75" w:type="dxa"/>
              <w:bottom w:w="0" w:type="dxa"/>
              <w:right w:w="75" w:type="dxa"/>
            </w:tcMar>
            <w:hideMark/>
          </w:tcPr>
          <w:p w14:paraId="13A919A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c>
          <w:tcPr>
            <w:tcW w:w="1843" w:type="dxa"/>
            <w:tcBorders>
              <w:top w:val="nil"/>
              <w:left w:val="nil"/>
              <w:bottom w:val="single" w:sz="8" w:space="0" w:color="000000"/>
              <w:right w:val="single" w:sz="8" w:space="0" w:color="000000"/>
            </w:tcBorders>
            <w:tcMar>
              <w:top w:w="0" w:type="dxa"/>
              <w:left w:w="75" w:type="dxa"/>
              <w:bottom w:w="0" w:type="dxa"/>
              <w:right w:w="75" w:type="dxa"/>
            </w:tcMar>
            <w:hideMark/>
          </w:tcPr>
          <w:p w14:paraId="594A8884"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c>
          <w:tcPr>
            <w:tcW w:w="2126" w:type="dxa"/>
            <w:tcBorders>
              <w:top w:val="nil"/>
              <w:left w:val="nil"/>
              <w:bottom w:val="single" w:sz="8" w:space="0" w:color="000000"/>
              <w:right w:val="single" w:sz="8" w:space="0" w:color="000000"/>
            </w:tcBorders>
            <w:tcMar>
              <w:top w:w="0" w:type="dxa"/>
              <w:left w:w="75" w:type="dxa"/>
              <w:bottom w:w="0" w:type="dxa"/>
              <w:right w:w="75" w:type="dxa"/>
            </w:tcMar>
            <w:hideMark/>
          </w:tcPr>
          <w:p w14:paraId="1B64102A"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r>
      <w:tr w:rsidR="00023749" w:rsidRPr="00023749" w14:paraId="4CDF0AAC" w14:textId="77777777" w:rsidTr="00023749">
        <w:tc>
          <w:tcPr>
            <w:tcW w:w="2202" w:type="dxa"/>
            <w:tcBorders>
              <w:top w:val="nil"/>
              <w:left w:val="single" w:sz="8" w:space="0" w:color="000000"/>
              <w:bottom w:val="single" w:sz="8" w:space="0" w:color="000000"/>
              <w:right w:val="single" w:sz="8" w:space="0" w:color="000000"/>
            </w:tcBorders>
            <w:tcMar>
              <w:top w:w="0" w:type="dxa"/>
              <w:left w:w="75" w:type="dxa"/>
              <w:bottom w:w="0" w:type="dxa"/>
              <w:right w:w="75" w:type="dxa"/>
            </w:tcMar>
            <w:hideMark/>
          </w:tcPr>
          <w:p w14:paraId="157144F8"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Тактическая подготовка</w:t>
            </w:r>
          </w:p>
        </w:tc>
        <w:tc>
          <w:tcPr>
            <w:tcW w:w="1559" w:type="dxa"/>
            <w:tcBorders>
              <w:top w:val="nil"/>
              <w:left w:val="nil"/>
              <w:bottom w:val="single" w:sz="8" w:space="0" w:color="000000"/>
              <w:right w:val="single" w:sz="8" w:space="0" w:color="000000"/>
            </w:tcBorders>
            <w:tcMar>
              <w:top w:w="0" w:type="dxa"/>
              <w:left w:w="75" w:type="dxa"/>
              <w:bottom w:w="0" w:type="dxa"/>
              <w:right w:w="75" w:type="dxa"/>
            </w:tcMar>
            <w:hideMark/>
          </w:tcPr>
          <w:p w14:paraId="356FA5C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c>
          <w:tcPr>
            <w:tcW w:w="1701" w:type="dxa"/>
            <w:tcBorders>
              <w:top w:val="nil"/>
              <w:left w:val="nil"/>
              <w:bottom w:val="single" w:sz="8" w:space="0" w:color="000000"/>
              <w:right w:val="single" w:sz="8" w:space="0" w:color="000000"/>
            </w:tcBorders>
            <w:tcMar>
              <w:top w:w="0" w:type="dxa"/>
              <w:left w:w="75" w:type="dxa"/>
              <w:bottom w:w="0" w:type="dxa"/>
              <w:right w:w="75" w:type="dxa"/>
            </w:tcMar>
            <w:hideMark/>
          </w:tcPr>
          <w:p w14:paraId="17387CC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c>
          <w:tcPr>
            <w:tcW w:w="1843" w:type="dxa"/>
            <w:tcBorders>
              <w:top w:val="nil"/>
              <w:left w:val="nil"/>
              <w:bottom w:val="single" w:sz="8" w:space="0" w:color="000000"/>
              <w:right w:val="single" w:sz="8" w:space="0" w:color="000000"/>
            </w:tcBorders>
            <w:tcMar>
              <w:top w:w="0" w:type="dxa"/>
              <w:left w:w="75" w:type="dxa"/>
              <w:bottom w:w="0" w:type="dxa"/>
              <w:right w:w="75" w:type="dxa"/>
            </w:tcMar>
            <w:hideMark/>
          </w:tcPr>
          <w:p w14:paraId="6D1850F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c>
          <w:tcPr>
            <w:tcW w:w="2126" w:type="dxa"/>
            <w:tcBorders>
              <w:top w:val="nil"/>
              <w:left w:val="nil"/>
              <w:bottom w:val="single" w:sz="8" w:space="0" w:color="000000"/>
              <w:right w:val="single" w:sz="8" w:space="0" w:color="000000"/>
            </w:tcBorders>
            <w:tcMar>
              <w:top w:w="0" w:type="dxa"/>
              <w:left w:w="75" w:type="dxa"/>
              <w:bottom w:w="0" w:type="dxa"/>
              <w:right w:w="75" w:type="dxa"/>
            </w:tcMar>
            <w:hideMark/>
          </w:tcPr>
          <w:p w14:paraId="58E7BA33"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w:t>
            </w:r>
          </w:p>
        </w:tc>
      </w:tr>
    </w:tbl>
    <w:p w14:paraId="23A941A7" w14:textId="77777777" w:rsidR="00023749" w:rsidRPr="00023749" w:rsidRDefault="00023749" w:rsidP="00023749">
      <w:pPr>
        <w:shd w:val="clear" w:color="auto" w:fill="FFFFFF"/>
        <w:spacing w:after="0" w:line="240" w:lineRule="auto"/>
        <w:ind w:firstLine="540"/>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 </w:t>
      </w:r>
    </w:p>
    <w:p w14:paraId="11660D25" w14:textId="7CE67F0C" w:rsidR="00023749" w:rsidRPr="00023749" w:rsidRDefault="00023749" w:rsidP="00023749">
      <w:pPr>
        <w:shd w:val="clear" w:color="auto" w:fill="FFFFFF"/>
        <w:spacing w:after="0" w:line="240" w:lineRule="auto"/>
        <w:ind w:firstLine="540"/>
        <w:jc w:val="both"/>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 </w:t>
      </w:r>
    </w:p>
    <w:p w14:paraId="1312EF61" w14:textId="77777777" w:rsidR="00023749" w:rsidRPr="00023749" w:rsidRDefault="00023749" w:rsidP="00023749">
      <w:pPr>
        <w:shd w:val="clear" w:color="auto" w:fill="FFFFFF"/>
        <w:spacing w:after="200" w:line="240" w:lineRule="auto"/>
        <w:ind w:firstLine="708"/>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181818"/>
          <w:sz w:val="28"/>
          <w:szCs w:val="28"/>
          <w:lang w:eastAsia="ru-RU"/>
        </w:rPr>
        <w:t>4.4. Комплекс контрольных испытаний и контрольно-переводные нормативы.</w:t>
      </w:r>
    </w:p>
    <w:p w14:paraId="587612C9"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Arial" w:eastAsia="Times New Roman" w:hAnsi="Arial" w:cs="Arial"/>
          <w:b/>
          <w:bCs/>
          <w:color w:val="000000"/>
          <w:sz w:val="28"/>
          <w:szCs w:val="28"/>
          <w:lang w:eastAsia="ru-RU"/>
        </w:rPr>
        <w:lastRenderedPageBreak/>
        <w:t>Нормативы</w:t>
      </w:r>
      <w:r w:rsidRPr="00023749">
        <w:rPr>
          <w:rFonts w:ascii="Arial" w:eastAsia="Times New Roman" w:hAnsi="Arial" w:cs="Arial"/>
          <w:b/>
          <w:bCs/>
          <w:color w:val="000000"/>
          <w:sz w:val="28"/>
          <w:szCs w:val="28"/>
          <w:lang w:eastAsia="ru-RU"/>
        </w:rPr>
        <w:br/>
        <w:t>общей физической и специальной физической подготовки для зачисления в группы на этапе начальной подготовки.</w:t>
      </w:r>
    </w:p>
    <w:p w14:paraId="44BB8BDA" w14:textId="77777777" w:rsidR="00023749" w:rsidRPr="00023749" w:rsidRDefault="00023749" w:rsidP="00023749">
      <w:pPr>
        <w:shd w:val="clear" w:color="auto" w:fill="FFFFFF"/>
        <w:spacing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t> </w:t>
      </w:r>
    </w:p>
    <w:tbl>
      <w:tblPr>
        <w:tblW w:w="9364" w:type="dxa"/>
        <w:tblCellMar>
          <w:left w:w="0" w:type="dxa"/>
          <w:right w:w="0" w:type="dxa"/>
        </w:tblCellMar>
        <w:tblLook w:val="04A0" w:firstRow="1" w:lastRow="0" w:firstColumn="1" w:lastColumn="0" w:noHBand="0" w:noVBand="1"/>
      </w:tblPr>
      <w:tblGrid>
        <w:gridCol w:w="2560"/>
        <w:gridCol w:w="3685"/>
        <w:gridCol w:w="3119"/>
      </w:tblGrid>
      <w:tr w:rsidR="00023749" w:rsidRPr="00023749" w14:paraId="632C423A" w14:textId="77777777" w:rsidTr="00023749">
        <w:tc>
          <w:tcPr>
            <w:tcW w:w="2560" w:type="dxa"/>
            <w:vMerge w:val="restart"/>
            <w:tcBorders>
              <w:top w:val="single" w:sz="8" w:space="0" w:color="000000"/>
              <w:left w:val="single" w:sz="8" w:space="0" w:color="000000"/>
              <w:bottom w:val="single" w:sz="8" w:space="0" w:color="000000"/>
              <w:right w:val="single" w:sz="8" w:space="0" w:color="000000"/>
            </w:tcBorders>
            <w:hideMark/>
          </w:tcPr>
          <w:p w14:paraId="69F0F413"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Развиваемое физическое качество</w:t>
            </w:r>
          </w:p>
        </w:tc>
        <w:tc>
          <w:tcPr>
            <w:tcW w:w="6804" w:type="dxa"/>
            <w:gridSpan w:val="2"/>
            <w:tcBorders>
              <w:top w:val="single" w:sz="8" w:space="0" w:color="000000"/>
              <w:left w:val="nil"/>
              <w:bottom w:val="single" w:sz="8" w:space="0" w:color="000000"/>
              <w:right w:val="single" w:sz="8" w:space="0" w:color="000000"/>
            </w:tcBorders>
            <w:hideMark/>
          </w:tcPr>
          <w:p w14:paraId="5BD05A7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Контрольные упражнения (тесты)</w:t>
            </w:r>
          </w:p>
        </w:tc>
      </w:tr>
      <w:tr w:rsidR="00023749" w:rsidRPr="00023749" w14:paraId="340CDC4D" w14:textId="77777777" w:rsidTr="00023749">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F59C96"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p>
        </w:tc>
        <w:tc>
          <w:tcPr>
            <w:tcW w:w="3685" w:type="dxa"/>
            <w:tcBorders>
              <w:top w:val="nil"/>
              <w:left w:val="nil"/>
              <w:bottom w:val="single" w:sz="8" w:space="0" w:color="000000"/>
              <w:right w:val="single" w:sz="8" w:space="0" w:color="000000"/>
            </w:tcBorders>
            <w:hideMark/>
          </w:tcPr>
          <w:p w14:paraId="7085077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Юноши</w:t>
            </w:r>
          </w:p>
        </w:tc>
        <w:tc>
          <w:tcPr>
            <w:tcW w:w="3119" w:type="dxa"/>
            <w:tcBorders>
              <w:top w:val="nil"/>
              <w:left w:val="nil"/>
              <w:bottom w:val="single" w:sz="8" w:space="0" w:color="000000"/>
              <w:right w:val="single" w:sz="8" w:space="0" w:color="000000"/>
            </w:tcBorders>
            <w:hideMark/>
          </w:tcPr>
          <w:p w14:paraId="3A7BA244"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Девушки</w:t>
            </w:r>
          </w:p>
        </w:tc>
      </w:tr>
      <w:tr w:rsidR="00023749" w:rsidRPr="00023749" w14:paraId="54952675" w14:textId="77777777" w:rsidTr="00023749">
        <w:tc>
          <w:tcPr>
            <w:tcW w:w="2560" w:type="dxa"/>
            <w:tcBorders>
              <w:top w:val="nil"/>
              <w:left w:val="single" w:sz="8" w:space="0" w:color="000000"/>
              <w:bottom w:val="single" w:sz="8" w:space="0" w:color="000000"/>
              <w:right w:val="single" w:sz="8" w:space="0" w:color="000000"/>
            </w:tcBorders>
            <w:hideMark/>
          </w:tcPr>
          <w:p w14:paraId="6C6C4864"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Скоростные качества</w:t>
            </w:r>
          </w:p>
        </w:tc>
        <w:tc>
          <w:tcPr>
            <w:tcW w:w="3685" w:type="dxa"/>
            <w:tcBorders>
              <w:top w:val="nil"/>
              <w:left w:val="nil"/>
              <w:bottom w:val="single" w:sz="8" w:space="0" w:color="000000"/>
              <w:right w:val="single" w:sz="8" w:space="0" w:color="000000"/>
            </w:tcBorders>
            <w:hideMark/>
          </w:tcPr>
          <w:p w14:paraId="11221D0A"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Бег 60 м (не более 12 с)</w:t>
            </w:r>
          </w:p>
        </w:tc>
        <w:tc>
          <w:tcPr>
            <w:tcW w:w="3119" w:type="dxa"/>
            <w:tcBorders>
              <w:top w:val="nil"/>
              <w:left w:val="nil"/>
              <w:bottom w:val="single" w:sz="8" w:space="0" w:color="000000"/>
              <w:right w:val="single" w:sz="8" w:space="0" w:color="000000"/>
            </w:tcBorders>
            <w:hideMark/>
          </w:tcPr>
          <w:p w14:paraId="64C0D415"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Бег 60 м (не более 12,9 с)</w:t>
            </w:r>
          </w:p>
        </w:tc>
      </w:tr>
      <w:tr w:rsidR="00023749" w:rsidRPr="00023749" w14:paraId="24CA4CFD" w14:textId="77777777" w:rsidTr="00023749">
        <w:tc>
          <w:tcPr>
            <w:tcW w:w="2560" w:type="dxa"/>
            <w:tcBorders>
              <w:top w:val="nil"/>
              <w:left w:val="single" w:sz="8" w:space="0" w:color="000000"/>
              <w:bottom w:val="single" w:sz="8" w:space="0" w:color="000000"/>
              <w:right w:val="single" w:sz="8" w:space="0" w:color="000000"/>
            </w:tcBorders>
            <w:hideMark/>
          </w:tcPr>
          <w:p w14:paraId="78F147DE"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Выносливость</w:t>
            </w:r>
          </w:p>
        </w:tc>
        <w:tc>
          <w:tcPr>
            <w:tcW w:w="3685" w:type="dxa"/>
            <w:tcBorders>
              <w:top w:val="nil"/>
              <w:left w:val="nil"/>
              <w:bottom w:val="single" w:sz="8" w:space="0" w:color="000000"/>
              <w:right w:val="single" w:sz="8" w:space="0" w:color="000000"/>
            </w:tcBorders>
            <w:hideMark/>
          </w:tcPr>
          <w:p w14:paraId="5B5F0908"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Бег 1000 м (без учета времени)</w:t>
            </w:r>
          </w:p>
        </w:tc>
        <w:tc>
          <w:tcPr>
            <w:tcW w:w="3119" w:type="dxa"/>
            <w:tcBorders>
              <w:top w:val="nil"/>
              <w:left w:val="nil"/>
              <w:bottom w:val="single" w:sz="8" w:space="0" w:color="000000"/>
              <w:right w:val="single" w:sz="8" w:space="0" w:color="000000"/>
            </w:tcBorders>
            <w:hideMark/>
          </w:tcPr>
          <w:p w14:paraId="67EA5BA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Бег 1000 м (без учета времени)</w:t>
            </w:r>
          </w:p>
        </w:tc>
      </w:tr>
      <w:tr w:rsidR="00023749" w:rsidRPr="00023749" w14:paraId="08DE668F" w14:textId="77777777" w:rsidTr="00023749">
        <w:tc>
          <w:tcPr>
            <w:tcW w:w="2560" w:type="dxa"/>
            <w:vMerge w:val="restart"/>
            <w:tcBorders>
              <w:top w:val="nil"/>
              <w:left w:val="single" w:sz="8" w:space="0" w:color="000000"/>
              <w:bottom w:val="single" w:sz="8" w:space="0" w:color="000000"/>
              <w:right w:val="single" w:sz="8" w:space="0" w:color="000000"/>
            </w:tcBorders>
            <w:hideMark/>
          </w:tcPr>
          <w:p w14:paraId="7FF8586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Сила</w:t>
            </w:r>
          </w:p>
        </w:tc>
        <w:tc>
          <w:tcPr>
            <w:tcW w:w="3685" w:type="dxa"/>
            <w:tcBorders>
              <w:top w:val="nil"/>
              <w:left w:val="nil"/>
              <w:bottom w:val="single" w:sz="8" w:space="0" w:color="000000"/>
              <w:right w:val="single" w:sz="8" w:space="0" w:color="000000"/>
            </w:tcBorders>
            <w:hideMark/>
          </w:tcPr>
          <w:p w14:paraId="75646718"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Подтягивание из виса на перекладине (не менее 2 раз)</w:t>
            </w:r>
          </w:p>
        </w:tc>
        <w:tc>
          <w:tcPr>
            <w:tcW w:w="3119" w:type="dxa"/>
            <w:tcBorders>
              <w:top w:val="nil"/>
              <w:left w:val="nil"/>
              <w:bottom w:val="single" w:sz="8" w:space="0" w:color="000000"/>
              <w:right w:val="single" w:sz="8" w:space="0" w:color="000000"/>
            </w:tcBorders>
            <w:hideMark/>
          </w:tcPr>
          <w:p w14:paraId="27D3F15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Подтягивание из виса на низкой перекладине (не менее 7 раз)</w:t>
            </w:r>
          </w:p>
        </w:tc>
      </w:tr>
      <w:tr w:rsidR="00023749" w:rsidRPr="00023749" w14:paraId="697CED0F" w14:textId="77777777" w:rsidTr="00023749">
        <w:tc>
          <w:tcPr>
            <w:tcW w:w="0" w:type="auto"/>
            <w:vMerge/>
            <w:tcBorders>
              <w:top w:val="nil"/>
              <w:left w:val="single" w:sz="8" w:space="0" w:color="000000"/>
              <w:bottom w:val="single" w:sz="8" w:space="0" w:color="000000"/>
              <w:right w:val="single" w:sz="8" w:space="0" w:color="000000"/>
            </w:tcBorders>
            <w:vAlign w:val="center"/>
            <w:hideMark/>
          </w:tcPr>
          <w:p w14:paraId="57112828"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p>
        </w:tc>
        <w:tc>
          <w:tcPr>
            <w:tcW w:w="3685" w:type="dxa"/>
            <w:tcBorders>
              <w:top w:val="nil"/>
              <w:left w:val="nil"/>
              <w:bottom w:val="single" w:sz="8" w:space="0" w:color="000000"/>
              <w:right w:val="single" w:sz="8" w:space="0" w:color="000000"/>
            </w:tcBorders>
            <w:hideMark/>
          </w:tcPr>
          <w:p w14:paraId="483E66D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Сгибание и разгибание рук в упоре лежа на полу (не менее 9 раз)</w:t>
            </w:r>
          </w:p>
        </w:tc>
        <w:tc>
          <w:tcPr>
            <w:tcW w:w="3119" w:type="dxa"/>
            <w:tcBorders>
              <w:top w:val="nil"/>
              <w:left w:val="nil"/>
              <w:bottom w:val="single" w:sz="8" w:space="0" w:color="000000"/>
              <w:right w:val="single" w:sz="8" w:space="0" w:color="000000"/>
            </w:tcBorders>
            <w:hideMark/>
          </w:tcPr>
          <w:p w14:paraId="1CFB231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Сгибание и разгибание рук в упоре лежа на полу (не менее 5 раз)</w:t>
            </w:r>
          </w:p>
        </w:tc>
      </w:tr>
      <w:tr w:rsidR="00023749" w:rsidRPr="00023749" w14:paraId="068E0EAE" w14:textId="77777777" w:rsidTr="00023749">
        <w:tc>
          <w:tcPr>
            <w:tcW w:w="2560" w:type="dxa"/>
            <w:tcBorders>
              <w:top w:val="nil"/>
              <w:left w:val="single" w:sz="8" w:space="0" w:color="000000"/>
              <w:bottom w:val="single" w:sz="8" w:space="0" w:color="000000"/>
              <w:right w:val="single" w:sz="8" w:space="0" w:color="000000"/>
            </w:tcBorders>
            <w:hideMark/>
          </w:tcPr>
          <w:p w14:paraId="789F46E4"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Скоростно-силовые качества</w:t>
            </w:r>
          </w:p>
        </w:tc>
        <w:tc>
          <w:tcPr>
            <w:tcW w:w="3685" w:type="dxa"/>
            <w:tcBorders>
              <w:top w:val="nil"/>
              <w:left w:val="nil"/>
              <w:bottom w:val="single" w:sz="8" w:space="0" w:color="000000"/>
              <w:right w:val="single" w:sz="8" w:space="0" w:color="000000"/>
            </w:tcBorders>
            <w:hideMark/>
          </w:tcPr>
          <w:p w14:paraId="116F8EFE"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Прыжок в длину с места (не менее 130 см)</w:t>
            </w:r>
          </w:p>
        </w:tc>
        <w:tc>
          <w:tcPr>
            <w:tcW w:w="3119" w:type="dxa"/>
            <w:tcBorders>
              <w:top w:val="nil"/>
              <w:left w:val="nil"/>
              <w:bottom w:val="single" w:sz="8" w:space="0" w:color="000000"/>
              <w:right w:val="single" w:sz="8" w:space="0" w:color="000000"/>
            </w:tcBorders>
            <w:hideMark/>
          </w:tcPr>
          <w:p w14:paraId="7FCD6AF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Прыжок в длину с места (не менее 125 см)</w:t>
            </w:r>
          </w:p>
        </w:tc>
      </w:tr>
      <w:tr w:rsidR="00023749" w:rsidRPr="00023749" w14:paraId="48C1283C" w14:textId="77777777" w:rsidTr="00023749">
        <w:tc>
          <w:tcPr>
            <w:tcW w:w="2560" w:type="dxa"/>
            <w:tcBorders>
              <w:top w:val="nil"/>
              <w:left w:val="single" w:sz="8" w:space="0" w:color="000000"/>
              <w:bottom w:val="single" w:sz="8" w:space="0" w:color="000000"/>
              <w:right w:val="single" w:sz="8" w:space="0" w:color="000000"/>
            </w:tcBorders>
            <w:hideMark/>
          </w:tcPr>
          <w:p w14:paraId="12D5E77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Гибкость</w:t>
            </w:r>
          </w:p>
        </w:tc>
        <w:tc>
          <w:tcPr>
            <w:tcW w:w="3685" w:type="dxa"/>
            <w:tcBorders>
              <w:top w:val="nil"/>
              <w:left w:val="nil"/>
              <w:bottom w:val="single" w:sz="8" w:space="0" w:color="000000"/>
              <w:right w:val="single" w:sz="8" w:space="0" w:color="000000"/>
            </w:tcBorders>
            <w:hideMark/>
          </w:tcPr>
          <w:p w14:paraId="331E0AF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Наклон вперед из положения стоя с выпрямленными ногами (пальцами рук коснуться пола)</w:t>
            </w:r>
          </w:p>
        </w:tc>
        <w:tc>
          <w:tcPr>
            <w:tcW w:w="3119" w:type="dxa"/>
            <w:tcBorders>
              <w:top w:val="nil"/>
              <w:left w:val="nil"/>
              <w:bottom w:val="single" w:sz="8" w:space="0" w:color="000000"/>
              <w:right w:val="single" w:sz="8" w:space="0" w:color="000000"/>
            </w:tcBorders>
            <w:hideMark/>
          </w:tcPr>
          <w:p w14:paraId="2298535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Наклон вперед из положения стоя с выпрямленными ногами (пальцами рук коснуться пола)</w:t>
            </w:r>
          </w:p>
        </w:tc>
      </w:tr>
    </w:tbl>
    <w:p w14:paraId="35316F86" w14:textId="77777777" w:rsidR="00023749" w:rsidRPr="00023749" w:rsidRDefault="00023749" w:rsidP="00023749">
      <w:pPr>
        <w:shd w:val="clear" w:color="auto" w:fill="FFFFFF"/>
        <w:spacing w:after="0" w:line="240" w:lineRule="auto"/>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t> </w:t>
      </w:r>
    </w:p>
    <w:p w14:paraId="44902678" w14:textId="77777777" w:rsidR="00023749" w:rsidRPr="00023749" w:rsidRDefault="00023749" w:rsidP="00023749">
      <w:pPr>
        <w:shd w:val="clear" w:color="auto" w:fill="FFFFFF"/>
        <w:spacing w:after="0" w:line="240" w:lineRule="auto"/>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t> </w:t>
      </w:r>
    </w:p>
    <w:p w14:paraId="10EF9303" w14:textId="5BA014E4" w:rsidR="00023749" w:rsidRPr="00023749" w:rsidRDefault="00023749" w:rsidP="00023749">
      <w:pPr>
        <w:shd w:val="clear" w:color="auto" w:fill="FFFFFF"/>
        <w:spacing w:after="0" w:line="240" w:lineRule="auto"/>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t> </w:t>
      </w:r>
    </w:p>
    <w:p w14:paraId="51E78433"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Arial" w:eastAsia="Times New Roman" w:hAnsi="Arial" w:cs="Arial"/>
          <w:b/>
          <w:bCs/>
          <w:color w:val="000000"/>
          <w:sz w:val="28"/>
          <w:szCs w:val="28"/>
          <w:lang w:eastAsia="ru-RU"/>
        </w:rPr>
        <w:t>Нормативы</w:t>
      </w:r>
      <w:r w:rsidRPr="00023749">
        <w:rPr>
          <w:rFonts w:ascii="Arial" w:eastAsia="Times New Roman" w:hAnsi="Arial" w:cs="Arial"/>
          <w:b/>
          <w:bCs/>
          <w:color w:val="000000"/>
          <w:sz w:val="28"/>
          <w:szCs w:val="28"/>
          <w:lang w:eastAsia="ru-RU"/>
        </w:rPr>
        <w:br/>
        <w:t>общей физической и специальной физической подготовки для зачисления в группы на тренировочном этапе (этапе спортивной специализации).</w:t>
      </w:r>
    </w:p>
    <w:p w14:paraId="39C77584" w14:textId="77777777" w:rsidR="00023749" w:rsidRPr="00023749" w:rsidRDefault="00023749" w:rsidP="00023749">
      <w:pPr>
        <w:shd w:val="clear" w:color="auto" w:fill="FFFFFF"/>
        <w:spacing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t> </w:t>
      </w:r>
    </w:p>
    <w:tbl>
      <w:tblPr>
        <w:tblW w:w="9506" w:type="dxa"/>
        <w:tblCellMar>
          <w:left w:w="0" w:type="dxa"/>
          <w:right w:w="0" w:type="dxa"/>
        </w:tblCellMar>
        <w:tblLook w:val="04A0" w:firstRow="1" w:lastRow="0" w:firstColumn="1" w:lastColumn="0" w:noHBand="0" w:noVBand="1"/>
      </w:tblPr>
      <w:tblGrid>
        <w:gridCol w:w="2985"/>
        <w:gridCol w:w="3260"/>
        <w:gridCol w:w="3261"/>
      </w:tblGrid>
      <w:tr w:rsidR="00023749" w:rsidRPr="00023749" w14:paraId="7E6B0FF3" w14:textId="77777777" w:rsidTr="00023749">
        <w:tc>
          <w:tcPr>
            <w:tcW w:w="2985" w:type="dxa"/>
            <w:vMerge w:val="restart"/>
            <w:tcBorders>
              <w:top w:val="single" w:sz="8" w:space="0" w:color="000000"/>
              <w:left w:val="single" w:sz="8" w:space="0" w:color="000000"/>
              <w:bottom w:val="single" w:sz="8" w:space="0" w:color="000000"/>
              <w:right w:val="single" w:sz="8" w:space="0" w:color="000000"/>
            </w:tcBorders>
            <w:hideMark/>
          </w:tcPr>
          <w:p w14:paraId="33F40C64"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Развиваемое физическое качество</w:t>
            </w:r>
          </w:p>
        </w:tc>
        <w:tc>
          <w:tcPr>
            <w:tcW w:w="6521" w:type="dxa"/>
            <w:gridSpan w:val="2"/>
            <w:tcBorders>
              <w:top w:val="single" w:sz="8" w:space="0" w:color="000000"/>
              <w:left w:val="nil"/>
              <w:bottom w:val="single" w:sz="8" w:space="0" w:color="000000"/>
              <w:right w:val="single" w:sz="8" w:space="0" w:color="000000"/>
            </w:tcBorders>
            <w:hideMark/>
          </w:tcPr>
          <w:p w14:paraId="348C1E16"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Контрольные упражнения (тесты)</w:t>
            </w:r>
          </w:p>
        </w:tc>
      </w:tr>
      <w:tr w:rsidR="00023749" w:rsidRPr="00023749" w14:paraId="1F7339A7" w14:textId="77777777" w:rsidTr="00023749">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4FD4EF"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p>
        </w:tc>
        <w:tc>
          <w:tcPr>
            <w:tcW w:w="3260" w:type="dxa"/>
            <w:tcBorders>
              <w:top w:val="nil"/>
              <w:left w:val="nil"/>
              <w:bottom w:val="single" w:sz="8" w:space="0" w:color="000000"/>
              <w:right w:val="single" w:sz="8" w:space="0" w:color="000000"/>
            </w:tcBorders>
            <w:hideMark/>
          </w:tcPr>
          <w:p w14:paraId="4DA8D82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Юноши</w:t>
            </w:r>
          </w:p>
        </w:tc>
        <w:tc>
          <w:tcPr>
            <w:tcW w:w="3261" w:type="dxa"/>
            <w:tcBorders>
              <w:top w:val="nil"/>
              <w:left w:val="nil"/>
              <w:bottom w:val="single" w:sz="8" w:space="0" w:color="000000"/>
              <w:right w:val="single" w:sz="8" w:space="0" w:color="000000"/>
            </w:tcBorders>
            <w:hideMark/>
          </w:tcPr>
          <w:p w14:paraId="6179F9D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Девушки</w:t>
            </w:r>
          </w:p>
        </w:tc>
      </w:tr>
      <w:tr w:rsidR="00023749" w:rsidRPr="00023749" w14:paraId="28D64F53" w14:textId="77777777" w:rsidTr="00023749">
        <w:tc>
          <w:tcPr>
            <w:tcW w:w="2985" w:type="dxa"/>
            <w:tcBorders>
              <w:top w:val="nil"/>
              <w:left w:val="single" w:sz="8" w:space="0" w:color="000000"/>
              <w:bottom w:val="single" w:sz="8" w:space="0" w:color="000000"/>
              <w:right w:val="single" w:sz="8" w:space="0" w:color="000000"/>
            </w:tcBorders>
            <w:hideMark/>
          </w:tcPr>
          <w:p w14:paraId="22776F25"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Скоростные качества</w:t>
            </w:r>
          </w:p>
        </w:tc>
        <w:tc>
          <w:tcPr>
            <w:tcW w:w="3260" w:type="dxa"/>
            <w:tcBorders>
              <w:top w:val="nil"/>
              <w:left w:val="nil"/>
              <w:bottom w:val="single" w:sz="8" w:space="0" w:color="000000"/>
              <w:right w:val="single" w:sz="8" w:space="0" w:color="000000"/>
            </w:tcBorders>
            <w:hideMark/>
          </w:tcPr>
          <w:p w14:paraId="5AEFB01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Бег 60 м (не более 10,8 с)</w:t>
            </w:r>
          </w:p>
        </w:tc>
        <w:tc>
          <w:tcPr>
            <w:tcW w:w="3261" w:type="dxa"/>
            <w:tcBorders>
              <w:top w:val="nil"/>
              <w:left w:val="nil"/>
              <w:bottom w:val="single" w:sz="8" w:space="0" w:color="000000"/>
              <w:right w:val="single" w:sz="8" w:space="0" w:color="000000"/>
            </w:tcBorders>
            <w:hideMark/>
          </w:tcPr>
          <w:p w14:paraId="384421E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Бег 60 м (не более 11,2 с)</w:t>
            </w:r>
          </w:p>
        </w:tc>
      </w:tr>
      <w:tr w:rsidR="00023749" w:rsidRPr="00023749" w14:paraId="0888B685" w14:textId="77777777" w:rsidTr="00023749">
        <w:tc>
          <w:tcPr>
            <w:tcW w:w="2985" w:type="dxa"/>
            <w:tcBorders>
              <w:top w:val="nil"/>
              <w:left w:val="single" w:sz="8" w:space="0" w:color="000000"/>
              <w:bottom w:val="single" w:sz="8" w:space="0" w:color="000000"/>
              <w:right w:val="single" w:sz="8" w:space="0" w:color="000000"/>
            </w:tcBorders>
            <w:hideMark/>
          </w:tcPr>
          <w:p w14:paraId="40ADEEE8"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Выносливость</w:t>
            </w:r>
          </w:p>
        </w:tc>
        <w:tc>
          <w:tcPr>
            <w:tcW w:w="3260" w:type="dxa"/>
            <w:tcBorders>
              <w:top w:val="nil"/>
              <w:left w:val="nil"/>
              <w:bottom w:val="single" w:sz="8" w:space="0" w:color="000000"/>
              <w:right w:val="single" w:sz="8" w:space="0" w:color="000000"/>
            </w:tcBorders>
            <w:hideMark/>
          </w:tcPr>
          <w:p w14:paraId="6BB3064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Бег 1500 м (не более 7 мин 55 с)</w:t>
            </w:r>
          </w:p>
        </w:tc>
        <w:tc>
          <w:tcPr>
            <w:tcW w:w="3261" w:type="dxa"/>
            <w:tcBorders>
              <w:top w:val="nil"/>
              <w:left w:val="nil"/>
              <w:bottom w:val="single" w:sz="8" w:space="0" w:color="000000"/>
              <w:right w:val="single" w:sz="8" w:space="0" w:color="000000"/>
            </w:tcBorders>
            <w:hideMark/>
          </w:tcPr>
          <w:p w14:paraId="4E03F2D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Бег 1500 м (не более 8 мин 35 с)</w:t>
            </w:r>
          </w:p>
        </w:tc>
      </w:tr>
      <w:tr w:rsidR="00023749" w:rsidRPr="00023749" w14:paraId="6D6909F0" w14:textId="77777777" w:rsidTr="00023749">
        <w:tc>
          <w:tcPr>
            <w:tcW w:w="2985" w:type="dxa"/>
            <w:vMerge w:val="restart"/>
            <w:tcBorders>
              <w:top w:val="nil"/>
              <w:left w:val="single" w:sz="8" w:space="0" w:color="000000"/>
              <w:bottom w:val="single" w:sz="8" w:space="0" w:color="000000"/>
              <w:right w:val="single" w:sz="8" w:space="0" w:color="000000"/>
            </w:tcBorders>
            <w:hideMark/>
          </w:tcPr>
          <w:p w14:paraId="7FCEC290"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Сила</w:t>
            </w:r>
          </w:p>
        </w:tc>
        <w:tc>
          <w:tcPr>
            <w:tcW w:w="3260" w:type="dxa"/>
            <w:tcBorders>
              <w:top w:val="nil"/>
              <w:left w:val="nil"/>
              <w:bottom w:val="single" w:sz="8" w:space="0" w:color="000000"/>
              <w:right w:val="single" w:sz="8" w:space="0" w:color="000000"/>
            </w:tcBorders>
            <w:hideMark/>
          </w:tcPr>
          <w:p w14:paraId="3A0AFBA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Подтягивание из виса на перекладине (не менее 4 раз)</w:t>
            </w:r>
          </w:p>
        </w:tc>
        <w:tc>
          <w:tcPr>
            <w:tcW w:w="3261" w:type="dxa"/>
            <w:tcBorders>
              <w:top w:val="nil"/>
              <w:left w:val="nil"/>
              <w:bottom w:val="single" w:sz="8" w:space="0" w:color="000000"/>
              <w:right w:val="single" w:sz="8" w:space="0" w:color="000000"/>
            </w:tcBorders>
            <w:hideMark/>
          </w:tcPr>
          <w:p w14:paraId="5264504A"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Подтягивание из виса на низкой перекладине (не менее 11 раз)</w:t>
            </w:r>
          </w:p>
        </w:tc>
      </w:tr>
      <w:tr w:rsidR="00023749" w:rsidRPr="00023749" w14:paraId="1B8918E2" w14:textId="77777777" w:rsidTr="00023749">
        <w:tc>
          <w:tcPr>
            <w:tcW w:w="0" w:type="auto"/>
            <w:vMerge/>
            <w:tcBorders>
              <w:top w:val="nil"/>
              <w:left w:val="single" w:sz="8" w:space="0" w:color="000000"/>
              <w:bottom w:val="single" w:sz="8" w:space="0" w:color="000000"/>
              <w:right w:val="single" w:sz="8" w:space="0" w:color="000000"/>
            </w:tcBorders>
            <w:vAlign w:val="center"/>
            <w:hideMark/>
          </w:tcPr>
          <w:p w14:paraId="71AF1AF8"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p>
        </w:tc>
        <w:tc>
          <w:tcPr>
            <w:tcW w:w="3260" w:type="dxa"/>
            <w:tcBorders>
              <w:top w:val="nil"/>
              <w:left w:val="nil"/>
              <w:bottom w:val="single" w:sz="8" w:space="0" w:color="000000"/>
              <w:right w:val="single" w:sz="8" w:space="0" w:color="000000"/>
            </w:tcBorders>
            <w:hideMark/>
          </w:tcPr>
          <w:p w14:paraId="65AA93C1"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Сгибание и разгибание рук в упоре лежа на полу (не менее 14 раз)</w:t>
            </w:r>
          </w:p>
        </w:tc>
        <w:tc>
          <w:tcPr>
            <w:tcW w:w="3261" w:type="dxa"/>
            <w:tcBorders>
              <w:top w:val="nil"/>
              <w:left w:val="nil"/>
              <w:bottom w:val="single" w:sz="8" w:space="0" w:color="000000"/>
              <w:right w:val="single" w:sz="8" w:space="0" w:color="000000"/>
            </w:tcBorders>
            <w:hideMark/>
          </w:tcPr>
          <w:p w14:paraId="5BF33019"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Сгибание и разгибание рук в упоре лежа на полу (не менее 8 раз)</w:t>
            </w:r>
          </w:p>
        </w:tc>
      </w:tr>
      <w:tr w:rsidR="00023749" w:rsidRPr="00023749" w14:paraId="75247CB4" w14:textId="77777777" w:rsidTr="00023749">
        <w:tc>
          <w:tcPr>
            <w:tcW w:w="2985" w:type="dxa"/>
            <w:vMerge w:val="restart"/>
            <w:tcBorders>
              <w:top w:val="nil"/>
              <w:left w:val="single" w:sz="8" w:space="0" w:color="000000"/>
              <w:bottom w:val="single" w:sz="8" w:space="0" w:color="000000"/>
              <w:right w:val="single" w:sz="8" w:space="0" w:color="000000"/>
            </w:tcBorders>
            <w:hideMark/>
          </w:tcPr>
          <w:p w14:paraId="758C5BD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lastRenderedPageBreak/>
              <w:t>Скоростно-силовые качества</w:t>
            </w:r>
          </w:p>
        </w:tc>
        <w:tc>
          <w:tcPr>
            <w:tcW w:w="3260" w:type="dxa"/>
            <w:tcBorders>
              <w:top w:val="nil"/>
              <w:left w:val="nil"/>
              <w:bottom w:val="single" w:sz="8" w:space="0" w:color="000000"/>
              <w:right w:val="single" w:sz="8" w:space="0" w:color="000000"/>
            </w:tcBorders>
            <w:hideMark/>
          </w:tcPr>
          <w:p w14:paraId="24ACE4E2"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Прыжок в длину с места (не менее 160 см)</w:t>
            </w:r>
          </w:p>
        </w:tc>
        <w:tc>
          <w:tcPr>
            <w:tcW w:w="3261" w:type="dxa"/>
            <w:tcBorders>
              <w:top w:val="nil"/>
              <w:left w:val="nil"/>
              <w:bottom w:val="single" w:sz="8" w:space="0" w:color="000000"/>
              <w:right w:val="single" w:sz="8" w:space="0" w:color="000000"/>
            </w:tcBorders>
            <w:hideMark/>
          </w:tcPr>
          <w:p w14:paraId="17D5838D"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Прыжок в длину с места (не менее 145 см)</w:t>
            </w:r>
          </w:p>
        </w:tc>
      </w:tr>
      <w:tr w:rsidR="00023749" w:rsidRPr="00023749" w14:paraId="512AA37D" w14:textId="77777777" w:rsidTr="00023749">
        <w:tc>
          <w:tcPr>
            <w:tcW w:w="0" w:type="auto"/>
            <w:vMerge/>
            <w:tcBorders>
              <w:top w:val="nil"/>
              <w:left w:val="single" w:sz="8" w:space="0" w:color="000000"/>
              <w:bottom w:val="single" w:sz="8" w:space="0" w:color="000000"/>
              <w:right w:val="single" w:sz="8" w:space="0" w:color="000000"/>
            </w:tcBorders>
            <w:vAlign w:val="center"/>
            <w:hideMark/>
          </w:tcPr>
          <w:p w14:paraId="13D10658"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p>
        </w:tc>
        <w:tc>
          <w:tcPr>
            <w:tcW w:w="3260" w:type="dxa"/>
            <w:tcBorders>
              <w:top w:val="nil"/>
              <w:left w:val="nil"/>
              <w:bottom w:val="single" w:sz="8" w:space="0" w:color="000000"/>
              <w:right w:val="single" w:sz="8" w:space="0" w:color="000000"/>
            </w:tcBorders>
            <w:hideMark/>
          </w:tcPr>
          <w:p w14:paraId="54ED28AC"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Подъем туловища лежа на спине за 30 с (не менее 17 раз)</w:t>
            </w:r>
          </w:p>
        </w:tc>
        <w:tc>
          <w:tcPr>
            <w:tcW w:w="3261" w:type="dxa"/>
            <w:tcBorders>
              <w:top w:val="nil"/>
              <w:left w:val="nil"/>
              <w:bottom w:val="single" w:sz="8" w:space="0" w:color="000000"/>
              <w:right w:val="single" w:sz="8" w:space="0" w:color="000000"/>
            </w:tcBorders>
            <w:hideMark/>
          </w:tcPr>
          <w:p w14:paraId="293E2BFF"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Подъем туловища лежа на спине за 30 с (не менее 15 раз)</w:t>
            </w:r>
          </w:p>
        </w:tc>
      </w:tr>
      <w:tr w:rsidR="00023749" w:rsidRPr="00023749" w14:paraId="0883EC36" w14:textId="77777777" w:rsidTr="00023749">
        <w:tc>
          <w:tcPr>
            <w:tcW w:w="0" w:type="auto"/>
            <w:vMerge/>
            <w:tcBorders>
              <w:top w:val="nil"/>
              <w:left w:val="single" w:sz="8" w:space="0" w:color="000000"/>
              <w:bottom w:val="single" w:sz="8" w:space="0" w:color="000000"/>
              <w:right w:val="single" w:sz="8" w:space="0" w:color="000000"/>
            </w:tcBorders>
            <w:vAlign w:val="center"/>
            <w:hideMark/>
          </w:tcPr>
          <w:p w14:paraId="6BCEC1AF" w14:textId="77777777" w:rsidR="00023749" w:rsidRPr="00023749" w:rsidRDefault="00023749" w:rsidP="00023749">
            <w:pPr>
              <w:spacing w:after="0" w:line="240" w:lineRule="auto"/>
              <w:rPr>
                <w:rFonts w:ascii="Times New Roman" w:eastAsia="Times New Roman" w:hAnsi="Times New Roman" w:cs="Times New Roman"/>
                <w:sz w:val="24"/>
                <w:szCs w:val="24"/>
                <w:lang w:eastAsia="ru-RU"/>
              </w:rPr>
            </w:pPr>
          </w:p>
        </w:tc>
        <w:tc>
          <w:tcPr>
            <w:tcW w:w="3260" w:type="dxa"/>
            <w:tcBorders>
              <w:top w:val="nil"/>
              <w:left w:val="nil"/>
              <w:bottom w:val="single" w:sz="8" w:space="0" w:color="000000"/>
              <w:right w:val="single" w:sz="8" w:space="0" w:color="000000"/>
            </w:tcBorders>
            <w:hideMark/>
          </w:tcPr>
          <w:p w14:paraId="75E93727"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Лазание по канату - 4 м без помощи ног (без учета времени)</w:t>
            </w:r>
          </w:p>
        </w:tc>
        <w:tc>
          <w:tcPr>
            <w:tcW w:w="3261" w:type="dxa"/>
            <w:tcBorders>
              <w:top w:val="nil"/>
              <w:left w:val="nil"/>
              <w:bottom w:val="nil"/>
              <w:right w:val="single" w:sz="8" w:space="0" w:color="000000"/>
            </w:tcBorders>
            <w:hideMark/>
          </w:tcPr>
          <w:p w14:paraId="0EF5D89E"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Лазание по канату - 4 м (без учета времени)</w:t>
            </w:r>
          </w:p>
        </w:tc>
      </w:tr>
      <w:tr w:rsidR="00023749" w:rsidRPr="00023749" w14:paraId="15B84C4B" w14:textId="77777777" w:rsidTr="00023749">
        <w:tc>
          <w:tcPr>
            <w:tcW w:w="2985" w:type="dxa"/>
            <w:tcBorders>
              <w:top w:val="nil"/>
              <w:left w:val="single" w:sz="8" w:space="0" w:color="000000"/>
              <w:bottom w:val="single" w:sz="8" w:space="0" w:color="000000"/>
              <w:right w:val="single" w:sz="8" w:space="0" w:color="000000"/>
            </w:tcBorders>
            <w:hideMark/>
          </w:tcPr>
          <w:p w14:paraId="480979AE"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Техническое мастерство</w:t>
            </w:r>
          </w:p>
        </w:tc>
        <w:tc>
          <w:tcPr>
            <w:tcW w:w="6521" w:type="dxa"/>
            <w:gridSpan w:val="2"/>
            <w:tcBorders>
              <w:top w:val="nil"/>
              <w:left w:val="nil"/>
              <w:bottom w:val="single" w:sz="8" w:space="0" w:color="000000"/>
              <w:right w:val="single" w:sz="8" w:space="0" w:color="000000"/>
            </w:tcBorders>
            <w:hideMark/>
          </w:tcPr>
          <w:p w14:paraId="2E8DEC8B" w14:textId="77777777" w:rsidR="00023749" w:rsidRPr="00023749" w:rsidRDefault="00023749" w:rsidP="00023749">
            <w:pPr>
              <w:spacing w:after="0" w:line="240" w:lineRule="auto"/>
              <w:jc w:val="center"/>
              <w:rPr>
                <w:rFonts w:ascii="Times New Roman" w:eastAsia="Times New Roman" w:hAnsi="Times New Roman" w:cs="Times New Roman"/>
                <w:sz w:val="24"/>
                <w:szCs w:val="24"/>
                <w:lang w:eastAsia="ru-RU"/>
              </w:rPr>
            </w:pPr>
            <w:r w:rsidRPr="00023749">
              <w:rPr>
                <w:rFonts w:ascii="Times New Roman" w:eastAsia="Times New Roman" w:hAnsi="Times New Roman" w:cs="Times New Roman"/>
                <w:sz w:val="28"/>
                <w:szCs w:val="28"/>
                <w:lang w:eastAsia="ru-RU"/>
              </w:rPr>
              <w:t>Обязательная техническая программа</w:t>
            </w:r>
          </w:p>
        </w:tc>
      </w:tr>
    </w:tbl>
    <w:p w14:paraId="51FFAA3E" w14:textId="3C3252A7" w:rsidR="00023749" w:rsidRPr="00023749" w:rsidRDefault="00023749" w:rsidP="00DE5008">
      <w:pPr>
        <w:shd w:val="clear" w:color="auto" w:fill="FFFFFF"/>
        <w:spacing w:after="0" w:line="240" w:lineRule="auto"/>
        <w:rPr>
          <w:rFonts w:ascii="Arial" w:eastAsia="Times New Roman" w:hAnsi="Arial" w:cs="Arial"/>
          <w:color w:val="181818"/>
          <w:sz w:val="21"/>
          <w:szCs w:val="21"/>
          <w:lang w:eastAsia="ru-RU"/>
        </w:rPr>
      </w:pPr>
      <w:r w:rsidRPr="00023749">
        <w:rPr>
          <w:rFonts w:ascii="Times New Roman" w:eastAsia="Times New Roman" w:hAnsi="Times New Roman" w:cs="Times New Roman"/>
          <w:b/>
          <w:bCs/>
          <w:color w:val="000000"/>
          <w:sz w:val="28"/>
          <w:szCs w:val="28"/>
          <w:lang w:eastAsia="ru-RU"/>
        </w:rPr>
        <w:t> </w:t>
      </w:r>
    </w:p>
    <w:p w14:paraId="1AD078C7" w14:textId="17F78D75" w:rsidR="00DE5008" w:rsidRPr="00023749" w:rsidRDefault="00DE5008" w:rsidP="00DE5008">
      <w:pPr>
        <w:shd w:val="clear" w:color="auto" w:fill="FFFFFF"/>
        <w:spacing w:after="0" w:line="240" w:lineRule="auto"/>
        <w:jc w:val="center"/>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8"/>
          <w:szCs w:val="28"/>
          <w:lang w:eastAsia="ru-RU"/>
        </w:rPr>
        <w:t>5.</w:t>
      </w:r>
      <w:r w:rsidRPr="00023749">
        <w:rPr>
          <w:rFonts w:ascii="Times New Roman" w:eastAsia="Times New Roman" w:hAnsi="Times New Roman" w:cs="Times New Roman"/>
          <w:b/>
          <w:bCs/>
          <w:color w:val="181818"/>
          <w:sz w:val="28"/>
          <w:szCs w:val="28"/>
          <w:lang w:eastAsia="ru-RU"/>
        </w:rPr>
        <w:t xml:space="preserve"> АНТИДОПИНГОВЫЕ МЕРОПРИЯТИЯ.</w:t>
      </w:r>
    </w:p>
    <w:p w14:paraId="4AB62509" w14:textId="77777777" w:rsidR="00DE5008" w:rsidRPr="00386C3D" w:rsidRDefault="00DE5008" w:rsidP="00DE5008">
      <w:pPr>
        <w:suppressAutoHyphens/>
        <w:spacing w:after="0" w:line="240" w:lineRule="auto"/>
        <w:ind w:firstLine="709"/>
        <w:jc w:val="both"/>
        <w:rPr>
          <w:rFonts w:ascii="Times New Roman" w:eastAsia="Times New Roman" w:hAnsi="Times New Roman" w:cs="Times New Roman"/>
          <w:sz w:val="28"/>
          <w:szCs w:val="28"/>
          <w:lang w:eastAsia="ar-SA"/>
        </w:rPr>
      </w:pPr>
      <w:r w:rsidRPr="00386C3D">
        <w:rPr>
          <w:rFonts w:ascii="Times New Roman" w:eastAsia="Times New Roman" w:hAnsi="Times New Roman" w:cs="Times New Roman"/>
          <w:sz w:val="28"/>
          <w:szCs w:val="28"/>
          <w:lang w:eastAsia="ar-SA"/>
        </w:rPr>
        <w:t>В</w:t>
      </w:r>
      <w:r w:rsidRPr="00386C3D">
        <w:rPr>
          <w:rFonts w:ascii="Times New Roman" w:eastAsia="Times New Roman" w:hAnsi="Times New Roman" w:cs="Times New Roman"/>
          <w:spacing w:val="13"/>
          <w:sz w:val="28"/>
          <w:szCs w:val="28"/>
          <w:lang w:eastAsia="ar-SA"/>
        </w:rPr>
        <w:t xml:space="preserve"> </w:t>
      </w:r>
      <w:r w:rsidRPr="00386C3D">
        <w:rPr>
          <w:rFonts w:ascii="Times New Roman" w:eastAsia="Times New Roman" w:hAnsi="Times New Roman" w:cs="Times New Roman"/>
          <w:sz w:val="28"/>
          <w:szCs w:val="28"/>
          <w:lang w:eastAsia="ar-SA"/>
        </w:rPr>
        <w:t>соответствии</w:t>
      </w:r>
      <w:r w:rsidRPr="00386C3D">
        <w:rPr>
          <w:rFonts w:ascii="Times New Roman" w:eastAsia="Times New Roman" w:hAnsi="Times New Roman" w:cs="Times New Roman"/>
          <w:spacing w:val="15"/>
          <w:sz w:val="28"/>
          <w:szCs w:val="28"/>
          <w:lang w:eastAsia="ar-SA"/>
        </w:rPr>
        <w:t xml:space="preserve"> </w:t>
      </w:r>
      <w:r w:rsidRPr="00386C3D">
        <w:rPr>
          <w:rFonts w:ascii="Times New Roman" w:eastAsia="Times New Roman" w:hAnsi="Times New Roman" w:cs="Times New Roman"/>
          <w:sz w:val="28"/>
          <w:szCs w:val="28"/>
          <w:lang w:eastAsia="ar-SA"/>
        </w:rPr>
        <w:t>с</w:t>
      </w:r>
      <w:r w:rsidRPr="00386C3D">
        <w:rPr>
          <w:rFonts w:ascii="Times New Roman" w:eastAsia="Times New Roman" w:hAnsi="Times New Roman" w:cs="Times New Roman"/>
          <w:spacing w:val="12"/>
          <w:sz w:val="28"/>
          <w:szCs w:val="28"/>
          <w:lang w:eastAsia="ar-SA"/>
        </w:rPr>
        <w:t xml:space="preserve"> </w:t>
      </w:r>
      <w:r w:rsidRPr="00386C3D">
        <w:rPr>
          <w:rFonts w:ascii="Times New Roman" w:eastAsia="Times New Roman" w:hAnsi="Times New Roman" w:cs="Times New Roman"/>
          <w:sz w:val="28"/>
          <w:szCs w:val="28"/>
          <w:lang w:eastAsia="ar-SA"/>
        </w:rPr>
        <w:t>ч.2</w:t>
      </w:r>
      <w:r w:rsidRPr="00386C3D">
        <w:rPr>
          <w:rFonts w:ascii="Times New Roman" w:eastAsia="Times New Roman" w:hAnsi="Times New Roman" w:cs="Times New Roman"/>
          <w:spacing w:val="16"/>
          <w:sz w:val="28"/>
          <w:szCs w:val="28"/>
          <w:lang w:eastAsia="ar-SA"/>
        </w:rPr>
        <w:t xml:space="preserve"> </w:t>
      </w:r>
      <w:r w:rsidRPr="00386C3D">
        <w:rPr>
          <w:rFonts w:ascii="Times New Roman" w:eastAsia="Times New Roman" w:hAnsi="Times New Roman" w:cs="Times New Roman"/>
          <w:sz w:val="28"/>
          <w:szCs w:val="28"/>
          <w:lang w:eastAsia="ar-SA"/>
        </w:rPr>
        <w:t>ст.</w:t>
      </w:r>
      <w:r w:rsidRPr="00386C3D">
        <w:rPr>
          <w:rFonts w:ascii="Times New Roman" w:eastAsia="Times New Roman" w:hAnsi="Times New Roman" w:cs="Times New Roman"/>
          <w:spacing w:val="14"/>
          <w:sz w:val="28"/>
          <w:szCs w:val="28"/>
          <w:lang w:eastAsia="ar-SA"/>
        </w:rPr>
        <w:t xml:space="preserve"> </w:t>
      </w:r>
      <w:r w:rsidRPr="00386C3D">
        <w:rPr>
          <w:rFonts w:ascii="Times New Roman" w:eastAsia="Times New Roman" w:hAnsi="Times New Roman" w:cs="Times New Roman"/>
          <w:sz w:val="28"/>
          <w:szCs w:val="28"/>
          <w:lang w:eastAsia="ar-SA"/>
        </w:rPr>
        <w:t>34.3</w:t>
      </w:r>
      <w:r w:rsidRPr="00386C3D">
        <w:rPr>
          <w:rFonts w:ascii="Times New Roman" w:eastAsia="Times New Roman" w:hAnsi="Times New Roman" w:cs="Times New Roman"/>
          <w:spacing w:val="15"/>
          <w:sz w:val="28"/>
          <w:szCs w:val="28"/>
          <w:lang w:eastAsia="ar-SA"/>
        </w:rPr>
        <w:t xml:space="preserve"> </w:t>
      </w:r>
      <w:r w:rsidRPr="00386C3D">
        <w:rPr>
          <w:rFonts w:ascii="Times New Roman" w:eastAsia="Times New Roman" w:hAnsi="Times New Roman" w:cs="Times New Roman"/>
          <w:sz w:val="28"/>
          <w:szCs w:val="28"/>
          <w:lang w:eastAsia="ar-SA"/>
        </w:rPr>
        <w:t>Федерального</w:t>
      </w:r>
      <w:r w:rsidRPr="00386C3D">
        <w:rPr>
          <w:rFonts w:ascii="Times New Roman" w:eastAsia="Times New Roman" w:hAnsi="Times New Roman" w:cs="Times New Roman"/>
          <w:spacing w:val="16"/>
          <w:sz w:val="28"/>
          <w:szCs w:val="28"/>
          <w:lang w:eastAsia="ar-SA"/>
        </w:rPr>
        <w:t xml:space="preserve"> </w:t>
      </w:r>
      <w:r w:rsidRPr="00386C3D">
        <w:rPr>
          <w:rFonts w:ascii="Times New Roman" w:eastAsia="Times New Roman" w:hAnsi="Times New Roman" w:cs="Times New Roman"/>
          <w:sz w:val="28"/>
          <w:szCs w:val="28"/>
          <w:lang w:eastAsia="ar-SA"/>
        </w:rPr>
        <w:t>закона</w:t>
      </w:r>
      <w:r w:rsidRPr="00386C3D">
        <w:rPr>
          <w:rFonts w:ascii="Times New Roman" w:eastAsia="Times New Roman" w:hAnsi="Times New Roman" w:cs="Times New Roman"/>
          <w:spacing w:val="12"/>
          <w:sz w:val="28"/>
          <w:szCs w:val="28"/>
          <w:lang w:eastAsia="ar-SA"/>
        </w:rPr>
        <w:t xml:space="preserve"> </w:t>
      </w:r>
      <w:r w:rsidRPr="00386C3D">
        <w:rPr>
          <w:rFonts w:ascii="Times New Roman" w:eastAsia="Times New Roman" w:hAnsi="Times New Roman" w:cs="Times New Roman"/>
          <w:sz w:val="28"/>
          <w:szCs w:val="28"/>
          <w:lang w:eastAsia="ar-SA"/>
        </w:rPr>
        <w:t>от</w:t>
      </w:r>
      <w:r w:rsidRPr="00386C3D">
        <w:rPr>
          <w:rFonts w:ascii="Times New Roman" w:eastAsia="Times New Roman" w:hAnsi="Times New Roman" w:cs="Times New Roman"/>
          <w:spacing w:val="14"/>
          <w:sz w:val="28"/>
          <w:szCs w:val="28"/>
          <w:lang w:eastAsia="ar-SA"/>
        </w:rPr>
        <w:t xml:space="preserve"> </w:t>
      </w:r>
      <w:r w:rsidRPr="00386C3D">
        <w:rPr>
          <w:rFonts w:ascii="Times New Roman" w:eastAsia="Times New Roman" w:hAnsi="Times New Roman" w:cs="Times New Roman"/>
          <w:sz w:val="28"/>
          <w:szCs w:val="28"/>
          <w:lang w:eastAsia="ar-SA"/>
        </w:rPr>
        <w:t>4</w:t>
      </w:r>
      <w:r w:rsidRPr="00386C3D">
        <w:rPr>
          <w:rFonts w:ascii="Times New Roman" w:eastAsia="Times New Roman" w:hAnsi="Times New Roman" w:cs="Times New Roman"/>
          <w:spacing w:val="13"/>
          <w:sz w:val="28"/>
          <w:szCs w:val="28"/>
          <w:lang w:eastAsia="ar-SA"/>
        </w:rPr>
        <w:t xml:space="preserve"> </w:t>
      </w:r>
      <w:r w:rsidRPr="00386C3D">
        <w:rPr>
          <w:rFonts w:ascii="Times New Roman" w:eastAsia="Times New Roman" w:hAnsi="Times New Roman" w:cs="Times New Roman"/>
          <w:sz w:val="28"/>
          <w:szCs w:val="28"/>
          <w:lang w:eastAsia="ar-SA"/>
        </w:rPr>
        <w:t>декабря</w:t>
      </w:r>
      <w:r w:rsidRPr="00386C3D">
        <w:rPr>
          <w:rFonts w:ascii="Times New Roman" w:eastAsia="Times New Roman" w:hAnsi="Times New Roman" w:cs="Times New Roman"/>
          <w:spacing w:val="12"/>
          <w:sz w:val="28"/>
          <w:szCs w:val="28"/>
          <w:lang w:eastAsia="ar-SA"/>
        </w:rPr>
        <w:t xml:space="preserve"> </w:t>
      </w:r>
      <w:r w:rsidRPr="00386C3D">
        <w:rPr>
          <w:rFonts w:ascii="Times New Roman" w:eastAsia="Times New Roman" w:hAnsi="Times New Roman" w:cs="Times New Roman"/>
          <w:sz w:val="28"/>
          <w:szCs w:val="28"/>
          <w:lang w:eastAsia="ar-SA"/>
        </w:rPr>
        <w:t>2007</w:t>
      </w:r>
      <w:r w:rsidRPr="00386C3D">
        <w:rPr>
          <w:rFonts w:ascii="Times New Roman" w:eastAsia="Times New Roman" w:hAnsi="Times New Roman" w:cs="Times New Roman"/>
          <w:spacing w:val="16"/>
          <w:sz w:val="28"/>
          <w:szCs w:val="28"/>
          <w:lang w:eastAsia="ar-SA"/>
        </w:rPr>
        <w:t xml:space="preserve"> </w:t>
      </w:r>
      <w:r w:rsidRPr="00386C3D">
        <w:rPr>
          <w:rFonts w:ascii="Times New Roman" w:eastAsia="Times New Roman" w:hAnsi="Times New Roman" w:cs="Times New Roman"/>
          <w:sz w:val="28"/>
          <w:szCs w:val="28"/>
          <w:lang w:eastAsia="ar-SA"/>
        </w:rPr>
        <w:t>г. №329-ФЗ</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«О</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физической</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культуре</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и</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спорте</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в</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Российской</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Федерации»</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организации,</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осуществляющие</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спортивную</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подготовку,</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обязаны</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реализовывать меры по предотвращению допинга в спорте и борьбе с ним, в</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том</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числе</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ежегодно</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проводить</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с</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лицами,</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проходящими</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спортивную</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подготовку, занятия, на которых до них доводятся сведения о последствиях</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допинга</w:t>
      </w:r>
      <w:r w:rsidRPr="00386C3D">
        <w:rPr>
          <w:rFonts w:ascii="Times New Roman" w:eastAsia="Times New Roman" w:hAnsi="Times New Roman" w:cs="Times New Roman"/>
          <w:spacing w:val="-11"/>
          <w:sz w:val="28"/>
          <w:szCs w:val="28"/>
          <w:lang w:eastAsia="ar-SA"/>
        </w:rPr>
        <w:t xml:space="preserve"> </w:t>
      </w:r>
      <w:r w:rsidRPr="00386C3D">
        <w:rPr>
          <w:rFonts w:ascii="Times New Roman" w:eastAsia="Times New Roman" w:hAnsi="Times New Roman" w:cs="Times New Roman"/>
          <w:sz w:val="28"/>
          <w:szCs w:val="28"/>
          <w:lang w:eastAsia="ar-SA"/>
        </w:rPr>
        <w:t>в</w:t>
      </w:r>
      <w:r w:rsidRPr="00386C3D">
        <w:rPr>
          <w:rFonts w:ascii="Times New Roman" w:eastAsia="Times New Roman" w:hAnsi="Times New Roman" w:cs="Times New Roman"/>
          <w:spacing w:val="-11"/>
          <w:sz w:val="28"/>
          <w:szCs w:val="28"/>
          <w:lang w:eastAsia="ar-SA"/>
        </w:rPr>
        <w:t xml:space="preserve"> </w:t>
      </w:r>
      <w:r w:rsidRPr="00386C3D">
        <w:rPr>
          <w:rFonts w:ascii="Times New Roman" w:eastAsia="Times New Roman" w:hAnsi="Times New Roman" w:cs="Times New Roman"/>
          <w:sz w:val="28"/>
          <w:szCs w:val="28"/>
          <w:lang w:eastAsia="ar-SA"/>
        </w:rPr>
        <w:t>спорте</w:t>
      </w:r>
      <w:r w:rsidRPr="00386C3D">
        <w:rPr>
          <w:rFonts w:ascii="Times New Roman" w:eastAsia="Times New Roman" w:hAnsi="Times New Roman" w:cs="Times New Roman"/>
          <w:spacing w:val="-10"/>
          <w:sz w:val="28"/>
          <w:szCs w:val="28"/>
          <w:lang w:eastAsia="ar-SA"/>
        </w:rPr>
        <w:t xml:space="preserve"> </w:t>
      </w:r>
      <w:r w:rsidRPr="00386C3D">
        <w:rPr>
          <w:rFonts w:ascii="Times New Roman" w:eastAsia="Times New Roman" w:hAnsi="Times New Roman" w:cs="Times New Roman"/>
          <w:sz w:val="28"/>
          <w:szCs w:val="28"/>
          <w:lang w:eastAsia="ar-SA"/>
        </w:rPr>
        <w:t>для</w:t>
      </w:r>
      <w:r w:rsidRPr="00386C3D">
        <w:rPr>
          <w:rFonts w:ascii="Times New Roman" w:eastAsia="Times New Roman" w:hAnsi="Times New Roman" w:cs="Times New Roman"/>
          <w:spacing w:val="-10"/>
          <w:sz w:val="28"/>
          <w:szCs w:val="28"/>
          <w:lang w:eastAsia="ar-SA"/>
        </w:rPr>
        <w:t xml:space="preserve"> </w:t>
      </w:r>
      <w:r w:rsidRPr="00386C3D">
        <w:rPr>
          <w:rFonts w:ascii="Times New Roman" w:eastAsia="Times New Roman" w:hAnsi="Times New Roman" w:cs="Times New Roman"/>
          <w:sz w:val="28"/>
          <w:szCs w:val="28"/>
          <w:lang w:eastAsia="ar-SA"/>
        </w:rPr>
        <w:t>здоровья</w:t>
      </w:r>
      <w:r w:rsidRPr="00386C3D">
        <w:rPr>
          <w:rFonts w:ascii="Times New Roman" w:eastAsia="Times New Roman" w:hAnsi="Times New Roman" w:cs="Times New Roman"/>
          <w:spacing w:val="-10"/>
          <w:sz w:val="28"/>
          <w:szCs w:val="28"/>
          <w:lang w:eastAsia="ar-SA"/>
        </w:rPr>
        <w:t xml:space="preserve"> </w:t>
      </w:r>
      <w:r w:rsidRPr="00386C3D">
        <w:rPr>
          <w:rFonts w:ascii="Times New Roman" w:eastAsia="Times New Roman" w:hAnsi="Times New Roman" w:cs="Times New Roman"/>
          <w:sz w:val="28"/>
          <w:szCs w:val="28"/>
          <w:lang w:eastAsia="ar-SA"/>
        </w:rPr>
        <w:t>спортсменов,</w:t>
      </w:r>
      <w:r w:rsidRPr="00386C3D">
        <w:rPr>
          <w:rFonts w:ascii="Times New Roman" w:eastAsia="Times New Roman" w:hAnsi="Times New Roman" w:cs="Times New Roman"/>
          <w:spacing w:val="-11"/>
          <w:sz w:val="28"/>
          <w:szCs w:val="28"/>
          <w:lang w:eastAsia="ar-SA"/>
        </w:rPr>
        <w:t xml:space="preserve"> </w:t>
      </w:r>
      <w:r w:rsidRPr="00386C3D">
        <w:rPr>
          <w:rFonts w:ascii="Times New Roman" w:eastAsia="Times New Roman" w:hAnsi="Times New Roman" w:cs="Times New Roman"/>
          <w:sz w:val="28"/>
          <w:szCs w:val="28"/>
          <w:lang w:eastAsia="ar-SA"/>
        </w:rPr>
        <w:t>об</w:t>
      </w:r>
      <w:r w:rsidRPr="00386C3D">
        <w:rPr>
          <w:rFonts w:ascii="Times New Roman" w:eastAsia="Times New Roman" w:hAnsi="Times New Roman" w:cs="Times New Roman"/>
          <w:spacing w:val="-9"/>
          <w:sz w:val="28"/>
          <w:szCs w:val="28"/>
          <w:lang w:eastAsia="ar-SA"/>
        </w:rPr>
        <w:t xml:space="preserve"> </w:t>
      </w:r>
      <w:r w:rsidRPr="00386C3D">
        <w:rPr>
          <w:rFonts w:ascii="Times New Roman" w:eastAsia="Times New Roman" w:hAnsi="Times New Roman" w:cs="Times New Roman"/>
          <w:sz w:val="28"/>
          <w:szCs w:val="28"/>
          <w:lang w:eastAsia="ar-SA"/>
        </w:rPr>
        <w:t>ответственности</w:t>
      </w:r>
      <w:r w:rsidRPr="00386C3D">
        <w:rPr>
          <w:rFonts w:ascii="Times New Roman" w:eastAsia="Times New Roman" w:hAnsi="Times New Roman" w:cs="Times New Roman"/>
          <w:spacing w:val="-9"/>
          <w:sz w:val="28"/>
          <w:szCs w:val="28"/>
          <w:lang w:eastAsia="ar-SA"/>
        </w:rPr>
        <w:t xml:space="preserve"> </w:t>
      </w:r>
      <w:r w:rsidRPr="00386C3D">
        <w:rPr>
          <w:rFonts w:ascii="Times New Roman" w:eastAsia="Times New Roman" w:hAnsi="Times New Roman" w:cs="Times New Roman"/>
          <w:sz w:val="28"/>
          <w:szCs w:val="28"/>
          <w:lang w:eastAsia="ar-SA"/>
        </w:rPr>
        <w:t>за</w:t>
      </w:r>
      <w:r w:rsidRPr="00386C3D">
        <w:rPr>
          <w:rFonts w:ascii="Times New Roman" w:eastAsia="Times New Roman" w:hAnsi="Times New Roman" w:cs="Times New Roman"/>
          <w:spacing w:val="-13"/>
          <w:sz w:val="28"/>
          <w:szCs w:val="28"/>
          <w:lang w:eastAsia="ar-SA"/>
        </w:rPr>
        <w:t xml:space="preserve"> </w:t>
      </w:r>
      <w:r w:rsidRPr="00386C3D">
        <w:rPr>
          <w:rFonts w:ascii="Times New Roman" w:eastAsia="Times New Roman" w:hAnsi="Times New Roman" w:cs="Times New Roman"/>
          <w:sz w:val="28"/>
          <w:szCs w:val="28"/>
          <w:lang w:eastAsia="ar-SA"/>
        </w:rPr>
        <w:t>нарушение</w:t>
      </w:r>
      <w:r w:rsidRPr="00386C3D">
        <w:rPr>
          <w:rFonts w:ascii="Times New Roman" w:eastAsia="Times New Roman" w:hAnsi="Times New Roman" w:cs="Times New Roman"/>
          <w:spacing w:val="-68"/>
          <w:sz w:val="28"/>
          <w:szCs w:val="28"/>
          <w:lang w:eastAsia="ar-SA"/>
        </w:rPr>
        <w:t xml:space="preserve"> </w:t>
      </w:r>
      <w:r w:rsidRPr="00386C3D">
        <w:rPr>
          <w:rFonts w:ascii="Times New Roman" w:eastAsia="Times New Roman" w:hAnsi="Times New Roman" w:cs="Times New Roman"/>
          <w:sz w:val="28"/>
          <w:szCs w:val="28"/>
          <w:lang w:eastAsia="ar-SA"/>
        </w:rPr>
        <w:t>антидопинговых</w:t>
      </w:r>
      <w:r w:rsidRPr="00386C3D">
        <w:rPr>
          <w:rFonts w:ascii="Times New Roman" w:eastAsia="Times New Roman" w:hAnsi="Times New Roman" w:cs="Times New Roman"/>
          <w:spacing w:val="-11"/>
          <w:sz w:val="28"/>
          <w:szCs w:val="28"/>
          <w:lang w:eastAsia="ar-SA"/>
        </w:rPr>
        <w:t xml:space="preserve"> </w:t>
      </w:r>
      <w:r w:rsidRPr="00386C3D">
        <w:rPr>
          <w:rFonts w:ascii="Times New Roman" w:eastAsia="Times New Roman" w:hAnsi="Times New Roman" w:cs="Times New Roman"/>
          <w:sz w:val="28"/>
          <w:szCs w:val="28"/>
          <w:lang w:eastAsia="ar-SA"/>
        </w:rPr>
        <w:t>правил;</w:t>
      </w:r>
      <w:r w:rsidRPr="00386C3D">
        <w:rPr>
          <w:rFonts w:ascii="Times New Roman" w:eastAsia="Times New Roman" w:hAnsi="Times New Roman" w:cs="Times New Roman"/>
          <w:spacing w:val="-7"/>
          <w:sz w:val="28"/>
          <w:szCs w:val="28"/>
          <w:lang w:eastAsia="ar-SA"/>
        </w:rPr>
        <w:t xml:space="preserve"> </w:t>
      </w:r>
      <w:r w:rsidRPr="00386C3D">
        <w:rPr>
          <w:rFonts w:ascii="Times New Roman" w:eastAsia="Times New Roman" w:hAnsi="Times New Roman" w:cs="Times New Roman"/>
          <w:sz w:val="28"/>
          <w:szCs w:val="28"/>
          <w:lang w:eastAsia="ar-SA"/>
        </w:rPr>
        <w:t>знакомить</w:t>
      </w:r>
      <w:r w:rsidRPr="00386C3D">
        <w:rPr>
          <w:rFonts w:ascii="Times New Roman" w:eastAsia="Times New Roman" w:hAnsi="Times New Roman" w:cs="Times New Roman"/>
          <w:spacing w:val="-10"/>
          <w:sz w:val="28"/>
          <w:szCs w:val="28"/>
          <w:lang w:eastAsia="ar-SA"/>
        </w:rPr>
        <w:t xml:space="preserve"> </w:t>
      </w:r>
      <w:r w:rsidRPr="00386C3D">
        <w:rPr>
          <w:rFonts w:ascii="Times New Roman" w:eastAsia="Times New Roman" w:hAnsi="Times New Roman" w:cs="Times New Roman"/>
          <w:sz w:val="28"/>
          <w:szCs w:val="28"/>
          <w:lang w:eastAsia="ar-SA"/>
        </w:rPr>
        <w:t>лиц,</w:t>
      </w:r>
      <w:r w:rsidRPr="00386C3D">
        <w:rPr>
          <w:rFonts w:ascii="Times New Roman" w:eastAsia="Times New Roman" w:hAnsi="Times New Roman" w:cs="Times New Roman"/>
          <w:spacing w:val="-10"/>
          <w:sz w:val="28"/>
          <w:szCs w:val="28"/>
          <w:lang w:eastAsia="ar-SA"/>
        </w:rPr>
        <w:t xml:space="preserve"> </w:t>
      </w:r>
      <w:r w:rsidRPr="00386C3D">
        <w:rPr>
          <w:rFonts w:ascii="Times New Roman" w:eastAsia="Times New Roman" w:hAnsi="Times New Roman" w:cs="Times New Roman"/>
          <w:sz w:val="28"/>
          <w:szCs w:val="28"/>
          <w:lang w:eastAsia="ar-SA"/>
        </w:rPr>
        <w:t>проходящих</w:t>
      </w:r>
      <w:r w:rsidRPr="00386C3D">
        <w:rPr>
          <w:rFonts w:ascii="Times New Roman" w:eastAsia="Times New Roman" w:hAnsi="Times New Roman" w:cs="Times New Roman"/>
          <w:spacing w:val="-8"/>
          <w:sz w:val="28"/>
          <w:szCs w:val="28"/>
          <w:lang w:eastAsia="ar-SA"/>
        </w:rPr>
        <w:t xml:space="preserve"> </w:t>
      </w:r>
      <w:r w:rsidRPr="00386C3D">
        <w:rPr>
          <w:rFonts w:ascii="Times New Roman" w:eastAsia="Times New Roman" w:hAnsi="Times New Roman" w:cs="Times New Roman"/>
          <w:sz w:val="28"/>
          <w:szCs w:val="28"/>
          <w:lang w:eastAsia="ar-SA"/>
        </w:rPr>
        <w:t>спортивную</w:t>
      </w:r>
      <w:r w:rsidRPr="00386C3D">
        <w:rPr>
          <w:rFonts w:ascii="Times New Roman" w:eastAsia="Times New Roman" w:hAnsi="Times New Roman" w:cs="Times New Roman"/>
          <w:spacing w:val="-9"/>
          <w:sz w:val="28"/>
          <w:szCs w:val="28"/>
          <w:lang w:eastAsia="ar-SA"/>
        </w:rPr>
        <w:t xml:space="preserve"> </w:t>
      </w:r>
      <w:r w:rsidRPr="00386C3D">
        <w:rPr>
          <w:rFonts w:ascii="Times New Roman" w:eastAsia="Times New Roman" w:hAnsi="Times New Roman" w:cs="Times New Roman"/>
          <w:sz w:val="28"/>
          <w:szCs w:val="28"/>
          <w:lang w:eastAsia="ar-SA"/>
        </w:rPr>
        <w:t>подготовку</w:t>
      </w:r>
      <w:r w:rsidRPr="00386C3D">
        <w:rPr>
          <w:rFonts w:ascii="Times New Roman" w:eastAsia="Times New Roman" w:hAnsi="Times New Roman" w:cs="Times New Roman"/>
          <w:spacing w:val="-68"/>
          <w:sz w:val="28"/>
          <w:szCs w:val="28"/>
          <w:lang w:eastAsia="ar-SA"/>
        </w:rPr>
        <w:t xml:space="preserve"> </w:t>
      </w:r>
      <w:r w:rsidRPr="00386C3D">
        <w:rPr>
          <w:rFonts w:ascii="Times New Roman" w:eastAsia="Times New Roman" w:hAnsi="Times New Roman" w:cs="Times New Roman"/>
          <w:sz w:val="28"/>
          <w:szCs w:val="28"/>
          <w:lang w:eastAsia="ar-SA"/>
        </w:rPr>
        <w:t>под</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роспись</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с</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локальными</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нормативными</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актами,</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связанными</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с</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осуществлением</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спортивной</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подготовки,</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а</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также</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с</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антидопинговыми</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правилами</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по</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соответствующим</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виду</w:t>
      </w:r>
      <w:r w:rsidRPr="00386C3D">
        <w:rPr>
          <w:rFonts w:ascii="Times New Roman" w:eastAsia="Times New Roman" w:hAnsi="Times New Roman" w:cs="Times New Roman"/>
          <w:spacing w:val="-3"/>
          <w:sz w:val="28"/>
          <w:szCs w:val="28"/>
          <w:lang w:eastAsia="ar-SA"/>
        </w:rPr>
        <w:t xml:space="preserve"> </w:t>
      </w:r>
      <w:r w:rsidRPr="00386C3D">
        <w:rPr>
          <w:rFonts w:ascii="Times New Roman" w:eastAsia="Times New Roman" w:hAnsi="Times New Roman" w:cs="Times New Roman"/>
          <w:sz w:val="28"/>
          <w:szCs w:val="28"/>
          <w:lang w:eastAsia="ar-SA"/>
        </w:rPr>
        <w:t>или</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видам спорта.</w:t>
      </w:r>
    </w:p>
    <w:p w14:paraId="48B7B3B2" w14:textId="77777777" w:rsidR="00DE5008" w:rsidRPr="00386C3D" w:rsidRDefault="00DE5008" w:rsidP="00DE5008">
      <w:pPr>
        <w:suppressAutoHyphens/>
        <w:spacing w:after="0" w:line="240" w:lineRule="auto"/>
        <w:ind w:right="109" w:firstLine="709"/>
        <w:jc w:val="both"/>
        <w:rPr>
          <w:rFonts w:ascii="Times New Roman" w:eastAsia="Times New Roman" w:hAnsi="Times New Roman" w:cs="Times New Roman"/>
          <w:sz w:val="28"/>
          <w:szCs w:val="28"/>
          <w:lang w:eastAsia="ar-SA"/>
        </w:rPr>
      </w:pPr>
      <w:r w:rsidRPr="00386C3D">
        <w:rPr>
          <w:rFonts w:ascii="Times New Roman" w:eastAsia="Times New Roman" w:hAnsi="Times New Roman" w:cs="Times New Roman"/>
          <w:sz w:val="28"/>
          <w:szCs w:val="28"/>
          <w:lang w:eastAsia="ar-SA"/>
        </w:rPr>
        <w:t>Меры, направленные на предотвращение применения допинга в спорте</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и</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борьбе с</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ним,</w:t>
      </w:r>
      <w:r w:rsidRPr="00386C3D">
        <w:rPr>
          <w:rFonts w:ascii="Times New Roman" w:eastAsia="Times New Roman" w:hAnsi="Times New Roman" w:cs="Times New Roman"/>
          <w:spacing w:val="-2"/>
          <w:sz w:val="28"/>
          <w:szCs w:val="28"/>
          <w:lang w:eastAsia="ar-SA"/>
        </w:rPr>
        <w:t xml:space="preserve"> </w:t>
      </w:r>
      <w:r w:rsidRPr="00386C3D">
        <w:rPr>
          <w:rFonts w:ascii="Times New Roman" w:eastAsia="Times New Roman" w:hAnsi="Times New Roman" w:cs="Times New Roman"/>
          <w:sz w:val="28"/>
          <w:szCs w:val="28"/>
          <w:lang w:eastAsia="ar-SA"/>
        </w:rPr>
        <w:t>включают</w:t>
      </w:r>
      <w:r w:rsidRPr="00386C3D">
        <w:rPr>
          <w:rFonts w:ascii="Times New Roman" w:eastAsia="Times New Roman" w:hAnsi="Times New Roman" w:cs="Times New Roman"/>
          <w:spacing w:val="-2"/>
          <w:sz w:val="28"/>
          <w:szCs w:val="28"/>
          <w:lang w:eastAsia="ar-SA"/>
        </w:rPr>
        <w:t xml:space="preserve"> </w:t>
      </w:r>
      <w:r w:rsidRPr="00386C3D">
        <w:rPr>
          <w:rFonts w:ascii="Times New Roman" w:eastAsia="Times New Roman" w:hAnsi="Times New Roman" w:cs="Times New Roman"/>
          <w:sz w:val="28"/>
          <w:szCs w:val="28"/>
          <w:lang w:eastAsia="ar-SA"/>
        </w:rPr>
        <w:t>следующие</w:t>
      </w:r>
      <w:r w:rsidRPr="00386C3D">
        <w:rPr>
          <w:rFonts w:ascii="Times New Roman" w:eastAsia="Times New Roman" w:hAnsi="Times New Roman" w:cs="Times New Roman"/>
          <w:spacing w:val="-4"/>
          <w:sz w:val="28"/>
          <w:szCs w:val="28"/>
          <w:lang w:eastAsia="ar-SA"/>
        </w:rPr>
        <w:t xml:space="preserve"> </w:t>
      </w:r>
      <w:r w:rsidRPr="00386C3D">
        <w:rPr>
          <w:rFonts w:ascii="Times New Roman" w:eastAsia="Times New Roman" w:hAnsi="Times New Roman" w:cs="Times New Roman"/>
          <w:sz w:val="28"/>
          <w:szCs w:val="28"/>
          <w:lang w:eastAsia="ar-SA"/>
        </w:rPr>
        <w:t>мероприятия:</w:t>
      </w:r>
    </w:p>
    <w:p w14:paraId="4A757CF2" w14:textId="77777777" w:rsidR="00DE5008" w:rsidRPr="00386C3D" w:rsidRDefault="00DE5008" w:rsidP="00DE5008">
      <w:pPr>
        <w:widowControl w:val="0"/>
        <w:tabs>
          <w:tab w:val="left" w:pos="288"/>
        </w:tabs>
        <w:autoSpaceDE w:val="0"/>
        <w:autoSpaceDN w:val="0"/>
        <w:spacing w:after="0" w:line="240" w:lineRule="auto"/>
        <w:ind w:right="101" w:firstLine="709"/>
        <w:jc w:val="both"/>
        <w:rPr>
          <w:rFonts w:ascii="Times New Roman" w:eastAsia="Times New Roman" w:hAnsi="Times New Roman" w:cs="Times New Roman"/>
          <w:sz w:val="28"/>
          <w:szCs w:val="28"/>
        </w:rPr>
      </w:pPr>
      <w:r w:rsidRPr="00386C3D">
        <w:rPr>
          <w:rFonts w:ascii="Times New Roman" w:eastAsia="Times New Roman" w:hAnsi="Times New Roman" w:cs="Times New Roman"/>
          <w:spacing w:val="-1"/>
          <w:sz w:val="28"/>
          <w:szCs w:val="28"/>
        </w:rPr>
        <w:t xml:space="preserve">- проведение ежегодных </w:t>
      </w:r>
      <w:r w:rsidRPr="00386C3D">
        <w:rPr>
          <w:rFonts w:ascii="Times New Roman" w:eastAsia="Times New Roman" w:hAnsi="Times New Roman" w:cs="Times New Roman"/>
          <w:sz w:val="28"/>
          <w:szCs w:val="28"/>
        </w:rPr>
        <w:t>семинаров/лекций/уроков/викторин для спортсменов</w:t>
      </w:r>
      <w:r w:rsidRPr="00386C3D">
        <w:rPr>
          <w:rFonts w:ascii="Times New Roman" w:eastAsia="Times New Roman" w:hAnsi="Times New Roman" w:cs="Times New Roman"/>
          <w:spacing w:val="-67"/>
          <w:sz w:val="28"/>
          <w:szCs w:val="28"/>
        </w:rPr>
        <w:t xml:space="preserve"> </w:t>
      </w:r>
      <w:r w:rsidRPr="00386C3D">
        <w:rPr>
          <w:rFonts w:ascii="Times New Roman" w:eastAsia="Times New Roman" w:hAnsi="Times New Roman" w:cs="Times New Roman"/>
          <w:sz w:val="28"/>
          <w:szCs w:val="28"/>
        </w:rPr>
        <w:t>и</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персонала</w:t>
      </w:r>
      <w:r w:rsidRPr="00386C3D">
        <w:rPr>
          <w:rFonts w:ascii="Times New Roman" w:eastAsia="Times New Roman" w:hAnsi="Times New Roman" w:cs="Times New Roman"/>
          <w:spacing w:val="-3"/>
          <w:sz w:val="28"/>
          <w:szCs w:val="28"/>
        </w:rPr>
        <w:t xml:space="preserve"> </w:t>
      </w:r>
      <w:r w:rsidRPr="00386C3D">
        <w:rPr>
          <w:rFonts w:ascii="Times New Roman" w:eastAsia="Times New Roman" w:hAnsi="Times New Roman" w:cs="Times New Roman"/>
          <w:sz w:val="28"/>
          <w:szCs w:val="28"/>
        </w:rPr>
        <w:t>спортсменов,</w:t>
      </w:r>
      <w:r w:rsidRPr="00386C3D">
        <w:rPr>
          <w:rFonts w:ascii="Times New Roman" w:eastAsia="Times New Roman" w:hAnsi="Times New Roman" w:cs="Times New Roman"/>
          <w:spacing w:val="-2"/>
          <w:sz w:val="28"/>
          <w:szCs w:val="28"/>
        </w:rPr>
        <w:t xml:space="preserve"> </w:t>
      </w:r>
      <w:r w:rsidRPr="00386C3D">
        <w:rPr>
          <w:rFonts w:ascii="Times New Roman" w:eastAsia="Times New Roman" w:hAnsi="Times New Roman" w:cs="Times New Roman"/>
          <w:sz w:val="28"/>
          <w:szCs w:val="28"/>
        </w:rPr>
        <w:t>а</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также</w:t>
      </w:r>
      <w:r w:rsidRPr="00386C3D">
        <w:rPr>
          <w:rFonts w:ascii="Times New Roman" w:eastAsia="Times New Roman" w:hAnsi="Times New Roman" w:cs="Times New Roman"/>
          <w:spacing w:val="-3"/>
          <w:sz w:val="28"/>
          <w:szCs w:val="28"/>
        </w:rPr>
        <w:t xml:space="preserve"> </w:t>
      </w:r>
      <w:r w:rsidRPr="00386C3D">
        <w:rPr>
          <w:rFonts w:ascii="Times New Roman" w:eastAsia="Times New Roman" w:hAnsi="Times New Roman" w:cs="Times New Roman"/>
          <w:sz w:val="28"/>
          <w:szCs w:val="28"/>
        </w:rPr>
        <w:t>родительских собраний;</w:t>
      </w:r>
    </w:p>
    <w:p w14:paraId="18471C1E" w14:textId="77777777" w:rsidR="00DE5008" w:rsidRPr="00386C3D" w:rsidRDefault="00DE5008" w:rsidP="00DE5008">
      <w:pPr>
        <w:widowControl w:val="0"/>
        <w:tabs>
          <w:tab w:val="left" w:pos="461"/>
          <w:tab w:val="left" w:pos="1959"/>
          <w:tab w:val="left" w:pos="3314"/>
          <w:tab w:val="left" w:pos="5332"/>
          <w:tab w:val="left" w:pos="5811"/>
          <w:tab w:val="left" w:pos="7984"/>
          <w:tab w:val="left" w:pos="9341"/>
        </w:tabs>
        <w:autoSpaceDE w:val="0"/>
        <w:autoSpaceDN w:val="0"/>
        <w:spacing w:after="0" w:line="240" w:lineRule="auto"/>
        <w:ind w:right="110" w:firstLine="709"/>
        <w:jc w:val="both"/>
        <w:rPr>
          <w:rFonts w:ascii="Times New Roman" w:eastAsia="Times New Roman" w:hAnsi="Times New Roman" w:cs="Times New Roman"/>
          <w:sz w:val="28"/>
          <w:szCs w:val="28"/>
        </w:rPr>
      </w:pPr>
      <w:r w:rsidRPr="00386C3D">
        <w:rPr>
          <w:rFonts w:ascii="Times New Roman" w:eastAsia="Times New Roman" w:hAnsi="Times New Roman" w:cs="Times New Roman"/>
          <w:sz w:val="28"/>
          <w:szCs w:val="28"/>
        </w:rPr>
        <w:t>- ежегодное</w:t>
      </w:r>
      <w:r w:rsidRPr="00386C3D">
        <w:rPr>
          <w:rFonts w:ascii="Times New Roman" w:eastAsia="Times New Roman" w:hAnsi="Times New Roman" w:cs="Times New Roman"/>
          <w:sz w:val="28"/>
          <w:szCs w:val="28"/>
        </w:rPr>
        <w:tab/>
        <w:t xml:space="preserve">обучение ответственных за антидопинговое обучение </w:t>
      </w:r>
      <w:proofErr w:type="gramStart"/>
      <w:r w:rsidRPr="00386C3D">
        <w:rPr>
          <w:rFonts w:ascii="Times New Roman" w:eastAsia="Times New Roman" w:hAnsi="Times New Roman" w:cs="Times New Roman"/>
          <w:spacing w:val="-2"/>
          <w:sz w:val="28"/>
          <w:szCs w:val="28"/>
        </w:rPr>
        <w:t xml:space="preserve">в </w:t>
      </w:r>
      <w:r w:rsidRPr="00386C3D">
        <w:rPr>
          <w:rFonts w:ascii="Times New Roman" w:eastAsia="Times New Roman" w:hAnsi="Times New Roman" w:cs="Times New Roman"/>
          <w:spacing w:val="-67"/>
          <w:sz w:val="28"/>
          <w:szCs w:val="28"/>
        </w:rPr>
        <w:t xml:space="preserve"> </w:t>
      </w:r>
      <w:r w:rsidRPr="00386C3D">
        <w:rPr>
          <w:rFonts w:ascii="Times New Roman" w:eastAsia="Times New Roman" w:hAnsi="Times New Roman" w:cs="Times New Roman"/>
          <w:sz w:val="28"/>
          <w:szCs w:val="28"/>
        </w:rPr>
        <w:t>организациях</w:t>
      </w:r>
      <w:proofErr w:type="gramEnd"/>
      <w:r w:rsidRPr="00386C3D">
        <w:rPr>
          <w:rFonts w:ascii="Times New Roman" w:eastAsia="Times New Roman" w:hAnsi="Times New Roman" w:cs="Times New Roman"/>
          <w:sz w:val="28"/>
          <w:szCs w:val="28"/>
        </w:rPr>
        <w:t>,</w:t>
      </w:r>
      <w:r w:rsidRPr="00386C3D">
        <w:rPr>
          <w:rFonts w:ascii="Times New Roman" w:eastAsia="Times New Roman" w:hAnsi="Times New Roman" w:cs="Times New Roman"/>
          <w:spacing w:val="-2"/>
          <w:sz w:val="28"/>
          <w:szCs w:val="28"/>
        </w:rPr>
        <w:t xml:space="preserve"> </w:t>
      </w:r>
      <w:r w:rsidRPr="00386C3D">
        <w:rPr>
          <w:rFonts w:ascii="Times New Roman" w:eastAsia="Times New Roman" w:hAnsi="Times New Roman" w:cs="Times New Roman"/>
          <w:sz w:val="28"/>
          <w:szCs w:val="28"/>
        </w:rPr>
        <w:t>осуществляющих</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спортивную</w:t>
      </w:r>
      <w:r w:rsidRPr="00386C3D">
        <w:rPr>
          <w:rFonts w:ascii="Times New Roman" w:eastAsia="Times New Roman" w:hAnsi="Times New Roman" w:cs="Times New Roman"/>
          <w:spacing w:val="-2"/>
          <w:sz w:val="28"/>
          <w:szCs w:val="28"/>
        </w:rPr>
        <w:t xml:space="preserve"> </w:t>
      </w:r>
      <w:r w:rsidRPr="00386C3D">
        <w:rPr>
          <w:rFonts w:ascii="Times New Roman" w:eastAsia="Times New Roman" w:hAnsi="Times New Roman" w:cs="Times New Roman"/>
          <w:sz w:val="28"/>
          <w:szCs w:val="28"/>
        </w:rPr>
        <w:t>подготовку;</w:t>
      </w:r>
    </w:p>
    <w:p w14:paraId="7B0E7A52" w14:textId="77777777" w:rsidR="00DE5008" w:rsidRPr="00386C3D" w:rsidRDefault="00DE5008" w:rsidP="00DE5008">
      <w:pPr>
        <w:widowControl w:val="0"/>
        <w:tabs>
          <w:tab w:val="left" w:pos="286"/>
        </w:tabs>
        <w:autoSpaceDE w:val="0"/>
        <w:autoSpaceDN w:val="0"/>
        <w:spacing w:after="0" w:line="240" w:lineRule="auto"/>
        <w:ind w:firstLine="709"/>
        <w:jc w:val="both"/>
        <w:rPr>
          <w:rFonts w:ascii="Times New Roman" w:eastAsia="Times New Roman" w:hAnsi="Times New Roman" w:cs="Times New Roman"/>
          <w:sz w:val="28"/>
          <w:szCs w:val="28"/>
        </w:rPr>
      </w:pPr>
      <w:r w:rsidRPr="00386C3D">
        <w:rPr>
          <w:rFonts w:ascii="Times New Roman" w:eastAsia="Times New Roman" w:hAnsi="Times New Roman" w:cs="Times New Roman"/>
          <w:sz w:val="28"/>
          <w:szCs w:val="28"/>
        </w:rPr>
        <w:t>- ежегодная</w:t>
      </w:r>
      <w:r w:rsidRPr="00386C3D">
        <w:rPr>
          <w:rFonts w:ascii="Times New Roman" w:eastAsia="Times New Roman" w:hAnsi="Times New Roman" w:cs="Times New Roman"/>
          <w:spacing w:val="-5"/>
          <w:sz w:val="28"/>
          <w:szCs w:val="28"/>
        </w:rPr>
        <w:t xml:space="preserve"> </w:t>
      </w:r>
      <w:r w:rsidRPr="00386C3D">
        <w:rPr>
          <w:rFonts w:ascii="Times New Roman" w:eastAsia="Times New Roman" w:hAnsi="Times New Roman" w:cs="Times New Roman"/>
          <w:sz w:val="28"/>
          <w:szCs w:val="28"/>
        </w:rPr>
        <w:t>оценка</w:t>
      </w:r>
      <w:r w:rsidRPr="00386C3D">
        <w:rPr>
          <w:rFonts w:ascii="Times New Roman" w:eastAsia="Times New Roman" w:hAnsi="Times New Roman" w:cs="Times New Roman"/>
          <w:spacing w:val="-5"/>
          <w:sz w:val="28"/>
          <w:szCs w:val="28"/>
        </w:rPr>
        <w:t xml:space="preserve"> </w:t>
      </w:r>
      <w:r w:rsidRPr="00386C3D">
        <w:rPr>
          <w:rFonts w:ascii="Times New Roman" w:eastAsia="Times New Roman" w:hAnsi="Times New Roman" w:cs="Times New Roman"/>
          <w:sz w:val="28"/>
          <w:szCs w:val="28"/>
        </w:rPr>
        <w:t>уровня</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знаний.</w:t>
      </w:r>
    </w:p>
    <w:p w14:paraId="75778A4E" w14:textId="77777777" w:rsidR="00DE5008" w:rsidRPr="00386C3D" w:rsidRDefault="00DE5008" w:rsidP="00DE5008">
      <w:pPr>
        <w:suppressAutoHyphens/>
        <w:spacing w:after="0" w:line="240" w:lineRule="auto"/>
        <w:ind w:right="103" w:firstLine="709"/>
        <w:jc w:val="both"/>
        <w:rPr>
          <w:rFonts w:ascii="Times New Roman" w:eastAsia="Times New Roman" w:hAnsi="Times New Roman" w:cs="Times New Roman"/>
          <w:sz w:val="28"/>
          <w:szCs w:val="28"/>
          <w:lang w:eastAsia="ar-SA"/>
        </w:rPr>
      </w:pPr>
      <w:r w:rsidRPr="00386C3D">
        <w:rPr>
          <w:rFonts w:ascii="Times New Roman" w:eastAsia="Times New Roman" w:hAnsi="Times New Roman" w:cs="Times New Roman"/>
          <w:sz w:val="28"/>
          <w:szCs w:val="28"/>
          <w:lang w:eastAsia="ar-SA"/>
        </w:rPr>
        <w:t>Всемирный</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антидопинговый</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Кодекс</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является</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основополагающим</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и</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универсальным</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документом,</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на</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котором</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основывается</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Всемирная</w:t>
      </w:r>
      <w:r w:rsidRPr="00386C3D">
        <w:rPr>
          <w:rFonts w:ascii="Times New Roman" w:eastAsia="Times New Roman" w:hAnsi="Times New Roman" w:cs="Times New Roman"/>
          <w:spacing w:val="-67"/>
          <w:sz w:val="28"/>
          <w:szCs w:val="28"/>
          <w:lang w:eastAsia="ar-SA"/>
        </w:rPr>
        <w:t xml:space="preserve"> </w:t>
      </w:r>
      <w:r w:rsidRPr="00386C3D">
        <w:rPr>
          <w:rFonts w:ascii="Times New Roman" w:eastAsia="Times New Roman" w:hAnsi="Times New Roman" w:cs="Times New Roman"/>
          <w:sz w:val="28"/>
          <w:szCs w:val="28"/>
          <w:lang w:eastAsia="ar-SA"/>
        </w:rPr>
        <w:t>антидопинговая программа в спорте. Антидопинговые правила, как и правила</w:t>
      </w:r>
      <w:r w:rsidRPr="00386C3D">
        <w:rPr>
          <w:rFonts w:ascii="Times New Roman" w:eastAsia="Times New Roman" w:hAnsi="Times New Roman" w:cs="Times New Roman"/>
          <w:spacing w:val="-67"/>
          <w:sz w:val="28"/>
          <w:szCs w:val="28"/>
          <w:lang w:eastAsia="ar-SA"/>
        </w:rPr>
        <w:t xml:space="preserve"> </w:t>
      </w:r>
      <w:r w:rsidRPr="00386C3D">
        <w:rPr>
          <w:rFonts w:ascii="Times New Roman" w:eastAsia="Times New Roman" w:hAnsi="Times New Roman" w:cs="Times New Roman"/>
          <w:sz w:val="28"/>
          <w:szCs w:val="28"/>
          <w:lang w:eastAsia="ar-SA"/>
        </w:rPr>
        <w:t>соревнований,</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являются</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спортивными</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правилами,</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по</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которым проводятся</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соревнования. Спортсмены принимают эти правила как условие участия в</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соревнованиях</w:t>
      </w:r>
      <w:r w:rsidRPr="00386C3D">
        <w:rPr>
          <w:rFonts w:ascii="Times New Roman" w:eastAsia="Times New Roman" w:hAnsi="Times New Roman" w:cs="Times New Roman"/>
          <w:spacing w:val="-4"/>
          <w:sz w:val="28"/>
          <w:szCs w:val="28"/>
          <w:lang w:eastAsia="ar-SA"/>
        </w:rPr>
        <w:t xml:space="preserve"> </w:t>
      </w:r>
      <w:r w:rsidRPr="00386C3D">
        <w:rPr>
          <w:rFonts w:ascii="Times New Roman" w:eastAsia="Times New Roman" w:hAnsi="Times New Roman" w:cs="Times New Roman"/>
          <w:sz w:val="28"/>
          <w:szCs w:val="28"/>
          <w:lang w:eastAsia="ar-SA"/>
        </w:rPr>
        <w:t>и обязаны их</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соблюдать.</w:t>
      </w:r>
    </w:p>
    <w:p w14:paraId="0601CF8C" w14:textId="77777777" w:rsidR="00DE5008" w:rsidRPr="00386C3D" w:rsidRDefault="00DE5008" w:rsidP="00DE5008">
      <w:pPr>
        <w:suppressAutoHyphens/>
        <w:spacing w:after="0" w:line="240" w:lineRule="auto"/>
        <w:ind w:right="112" w:firstLine="709"/>
        <w:jc w:val="both"/>
        <w:rPr>
          <w:rFonts w:ascii="Times New Roman" w:eastAsia="Times New Roman" w:hAnsi="Times New Roman" w:cs="Times New Roman"/>
          <w:sz w:val="28"/>
          <w:szCs w:val="28"/>
          <w:lang w:eastAsia="ar-SA"/>
        </w:rPr>
      </w:pPr>
      <w:r w:rsidRPr="00386C3D">
        <w:rPr>
          <w:rFonts w:ascii="Times New Roman" w:eastAsia="Times New Roman" w:hAnsi="Times New Roman" w:cs="Times New Roman"/>
          <w:sz w:val="28"/>
          <w:szCs w:val="28"/>
          <w:lang w:eastAsia="ar-SA"/>
        </w:rPr>
        <w:t>Допинг</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определяется</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как</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совершение</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одного</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или</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нескольких</w:t>
      </w:r>
      <w:r w:rsidRPr="00386C3D">
        <w:rPr>
          <w:rFonts w:ascii="Times New Roman" w:eastAsia="Times New Roman" w:hAnsi="Times New Roman" w:cs="Times New Roman"/>
          <w:spacing w:val="-67"/>
          <w:sz w:val="28"/>
          <w:szCs w:val="28"/>
          <w:lang w:eastAsia="ar-SA"/>
        </w:rPr>
        <w:t xml:space="preserve"> </w:t>
      </w:r>
      <w:r w:rsidRPr="00386C3D">
        <w:rPr>
          <w:rFonts w:ascii="Times New Roman" w:eastAsia="Times New Roman" w:hAnsi="Times New Roman" w:cs="Times New Roman"/>
          <w:sz w:val="28"/>
          <w:szCs w:val="28"/>
          <w:lang w:eastAsia="ar-SA"/>
        </w:rPr>
        <w:t>нарушений антидопинговых правил. К нарушениям антидопинговых правил</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относятся:</w:t>
      </w:r>
    </w:p>
    <w:p w14:paraId="0E83CF0E" w14:textId="77777777" w:rsidR="00DE5008" w:rsidRPr="00386C3D" w:rsidRDefault="00DE5008" w:rsidP="00DE5008">
      <w:pPr>
        <w:widowControl w:val="0"/>
        <w:tabs>
          <w:tab w:val="left" w:pos="458"/>
        </w:tabs>
        <w:autoSpaceDE w:val="0"/>
        <w:autoSpaceDN w:val="0"/>
        <w:spacing w:after="0" w:line="240" w:lineRule="auto"/>
        <w:ind w:right="102" w:firstLine="709"/>
        <w:jc w:val="both"/>
        <w:rPr>
          <w:rFonts w:ascii="Times New Roman" w:eastAsia="Times New Roman" w:hAnsi="Times New Roman" w:cs="Times New Roman"/>
          <w:sz w:val="28"/>
          <w:szCs w:val="28"/>
        </w:rPr>
      </w:pPr>
      <w:r w:rsidRPr="00386C3D">
        <w:rPr>
          <w:rFonts w:ascii="Times New Roman" w:eastAsia="Times New Roman" w:hAnsi="Times New Roman" w:cs="Times New Roman"/>
          <w:sz w:val="28"/>
          <w:szCs w:val="28"/>
        </w:rPr>
        <w:t>1.Наличие</w:t>
      </w:r>
      <w:r w:rsidRPr="00386C3D">
        <w:rPr>
          <w:rFonts w:ascii="Times New Roman" w:eastAsia="Times New Roman" w:hAnsi="Times New Roman" w:cs="Times New Roman"/>
          <w:spacing w:val="52"/>
          <w:sz w:val="28"/>
          <w:szCs w:val="28"/>
        </w:rPr>
        <w:t xml:space="preserve"> </w:t>
      </w:r>
      <w:r w:rsidRPr="00386C3D">
        <w:rPr>
          <w:rFonts w:ascii="Times New Roman" w:eastAsia="Times New Roman" w:hAnsi="Times New Roman" w:cs="Times New Roman"/>
          <w:sz w:val="28"/>
          <w:szCs w:val="28"/>
        </w:rPr>
        <w:t>запрещенной</w:t>
      </w:r>
      <w:r w:rsidRPr="00386C3D">
        <w:rPr>
          <w:rFonts w:ascii="Times New Roman" w:eastAsia="Times New Roman" w:hAnsi="Times New Roman" w:cs="Times New Roman"/>
          <w:spacing w:val="52"/>
          <w:sz w:val="28"/>
          <w:szCs w:val="28"/>
        </w:rPr>
        <w:t xml:space="preserve"> </w:t>
      </w:r>
      <w:r w:rsidRPr="00386C3D">
        <w:rPr>
          <w:rFonts w:ascii="Times New Roman" w:eastAsia="Times New Roman" w:hAnsi="Times New Roman" w:cs="Times New Roman"/>
          <w:sz w:val="28"/>
          <w:szCs w:val="28"/>
        </w:rPr>
        <w:t>субстанции,</w:t>
      </w:r>
      <w:r w:rsidRPr="00386C3D">
        <w:rPr>
          <w:rFonts w:ascii="Times New Roman" w:eastAsia="Times New Roman" w:hAnsi="Times New Roman" w:cs="Times New Roman"/>
          <w:spacing w:val="49"/>
          <w:sz w:val="28"/>
          <w:szCs w:val="28"/>
        </w:rPr>
        <w:t xml:space="preserve"> </w:t>
      </w:r>
      <w:r w:rsidRPr="00386C3D">
        <w:rPr>
          <w:rFonts w:ascii="Times New Roman" w:eastAsia="Times New Roman" w:hAnsi="Times New Roman" w:cs="Times New Roman"/>
          <w:sz w:val="28"/>
          <w:szCs w:val="28"/>
        </w:rPr>
        <w:t>или</w:t>
      </w:r>
      <w:r w:rsidRPr="00386C3D">
        <w:rPr>
          <w:rFonts w:ascii="Times New Roman" w:eastAsia="Times New Roman" w:hAnsi="Times New Roman" w:cs="Times New Roman"/>
          <w:spacing w:val="53"/>
          <w:sz w:val="28"/>
          <w:szCs w:val="28"/>
        </w:rPr>
        <w:t xml:space="preserve"> </w:t>
      </w:r>
      <w:r w:rsidRPr="00386C3D">
        <w:rPr>
          <w:rFonts w:ascii="Times New Roman" w:eastAsia="Times New Roman" w:hAnsi="Times New Roman" w:cs="Times New Roman"/>
          <w:sz w:val="28"/>
          <w:szCs w:val="28"/>
        </w:rPr>
        <w:t>ее</w:t>
      </w:r>
      <w:r w:rsidRPr="00386C3D">
        <w:rPr>
          <w:rFonts w:ascii="Times New Roman" w:eastAsia="Times New Roman" w:hAnsi="Times New Roman" w:cs="Times New Roman"/>
          <w:spacing w:val="52"/>
          <w:sz w:val="28"/>
          <w:szCs w:val="28"/>
        </w:rPr>
        <w:t xml:space="preserve"> </w:t>
      </w:r>
      <w:r w:rsidRPr="00386C3D">
        <w:rPr>
          <w:rFonts w:ascii="Times New Roman" w:eastAsia="Times New Roman" w:hAnsi="Times New Roman" w:cs="Times New Roman"/>
          <w:sz w:val="28"/>
          <w:szCs w:val="28"/>
        </w:rPr>
        <w:t>метаболитов,</w:t>
      </w:r>
      <w:r w:rsidRPr="00386C3D">
        <w:rPr>
          <w:rFonts w:ascii="Times New Roman" w:eastAsia="Times New Roman" w:hAnsi="Times New Roman" w:cs="Times New Roman"/>
          <w:spacing w:val="51"/>
          <w:sz w:val="28"/>
          <w:szCs w:val="28"/>
        </w:rPr>
        <w:t xml:space="preserve"> </w:t>
      </w:r>
      <w:r w:rsidRPr="00386C3D">
        <w:rPr>
          <w:rFonts w:ascii="Times New Roman" w:eastAsia="Times New Roman" w:hAnsi="Times New Roman" w:cs="Times New Roman"/>
          <w:sz w:val="28"/>
          <w:szCs w:val="28"/>
        </w:rPr>
        <w:t>или</w:t>
      </w:r>
      <w:r w:rsidRPr="00386C3D">
        <w:rPr>
          <w:rFonts w:ascii="Times New Roman" w:eastAsia="Times New Roman" w:hAnsi="Times New Roman" w:cs="Times New Roman"/>
          <w:spacing w:val="53"/>
          <w:sz w:val="28"/>
          <w:szCs w:val="28"/>
        </w:rPr>
        <w:t xml:space="preserve"> </w:t>
      </w:r>
      <w:r w:rsidRPr="00386C3D">
        <w:rPr>
          <w:rFonts w:ascii="Times New Roman" w:eastAsia="Times New Roman" w:hAnsi="Times New Roman" w:cs="Times New Roman"/>
          <w:sz w:val="28"/>
          <w:szCs w:val="28"/>
        </w:rPr>
        <w:t>маркеров</w:t>
      </w:r>
      <w:r w:rsidRPr="00386C3D">
        <w:rPr>
          <w:rFonts w:ascii="Times New Roman" w:eastAsia="Times New Roman" w:hAnsi="Times New Roman" w:cs="Times New Roman"/>
          <w:spacing w:val="62"/>
          <w:sz w:val="28"/>
          <w:szCs w:val="28"/>
        </w:rPr>
        <w:t xml:space="preserve"> </w:t>
      </w:r>
      <w:r w:rsidRPr="00386C3D">
        <w:rPr>
          <w:rFonts w:ascii="Times New Roman" w:eastAsia="Times New Roman" w:hAnsi="Times New Roman" w:cs="Times New Roman"/>
          <w:sz w:val="28"/>
          <w:szCs w:val="28"/>
        </w:rPr>
        <w:t>в</w:t>
      </w:r>
      <w:r w:rsidRPr="00386C3D">
        <w:rPr>
          <w:rFonts w:ascii="Times New Roman" w:eastAsia="Times New Roman" w:hAnsi="Times New Roman" w:cs="Times New Roman"/>
          <w:spacing w:val="-67"/>
          <w:sz w:val="28"/>
          <w:szCs w:val="28"/>
        </w:rPr>
        <w:t xml:space="preserve"> </w:t>
      </w:r>
      <w:r w:rsidRPr="00386C3D">
        <w:rPr>
          <w:rFonts w:ascii="Times New Roman" w:eastAsia="Times New Roman" w:hAnsi="Times New Roman" w:cs="Times New Roman"/>
          <w:sz w:val="28"/>
          <w:szCs w:val="28"/>
        </w:rPr>
        <w:t>пробе,</w:t>
      </w:r>
      <w:r w:rsidRPr="00386C3D">
        <w:rPr>
          <w:rFonts w:ascii="Times New Roman" w:eastAsia="Times New Roman" w:hAnsi="Times New Roman" w:cs="Times New Roman"/>
          <w:spacing w:val="-2"/>
          <w:sz w:val="28"/>
          <w:szCs w:val="28"/>
        </w:rPr>
        <w:t xml:space="preserve"> </w:t>
      </w:r>
      <w:r w:rsidRPr="00386C3D">
        <w:rPr>
          <w:rFonts w:ascii="Times New Roman" w:eastAsia="Times New Roman" w:hAnsi="Times New Roman" w:cs="Times New Roman"/>
          <w:sz w:val="28"/>
          <w:szCs w:val="28"/>
        </w:rPr>
        <w:t>взятой у спортсмена.</w:t>
      </w:r>
    </w:p>
    <w:p w14:paraId="71AB1178" w14:textId="77777777" w:rsidR="00DE5008" w:rsidRPr="00386C3D" w:rsidRDefault="00DE5008" w:rsidP="00DE5008">
      <w:pPr>
        <w:widowControl w:val="0"/>
        <w:tabs>
          <w:tab w:val="left" w:pos="494"/>
        </w:tabs>
        <w:autoSpaceDE w:val="0"/>
        <w:autoSpaceDN w:val="0"/>
        <w:spacing w:after="0" w:line="240" w:lineRule="auto"/>
        <w:ind w:right="111" w:firstLine="709"/>
        <w:jc w:val="both"/>
        <w:rPr>
          <w:rFonts w:ascii="Times New Roman" w:eastAsia="Times New Roman" w:hAnsi="Times New Roman" w:cs="Times New Roman"/>
          <w:sz w:val="28"/>
          <w:szCs w:val="28"/>
        </w:rPr>
      </w:pPr>
      <w:r w:rsidRPr="00386C3D">
        <w:rPr>
          <w:rFonts w:ascii="Times New Roman" w:eastAsia="Times New Roman" w:hAnsi="Times New Roman" w:cs="Times New Roman"/>
          <w:sz w:val="28"/>
          <w:szCs w:val="28"/>
        </w:rPr>
        <w:t>2.Использование</w:t>
      </w:r>
      <w:r w:rsidRPr="00386C3D">
        <w:rPr>
          <w:rFonts w:ascii="Times New Roman" w:eastAsia="Times New Roman" w:hAnsi="Times New Roman" w:cs="Times New Roman"/>
          <w:spacing w:val="14"/>
          <w:sz w:val="28"/>
          <w:szCs w:val="28"/>
        </w:rPr>
        <w:t xml:space="preserve"> </w:t>
      </w:r>
      <w:r w:rsidRPr="00386C3D">
        <w:rPr>
          <w:rFonts w:ascii="Times New Roman" w:eastAsia="Times New Roman" w:hAnsi="Times New Roman" w:cs="Times New Roman"/>
          <w:sz w:val="28"/>
          <w:szCs w:val="28"/>
        </w:rPr>
        <w:t>или</w:t>
      </w:r>
      <w:r w:rsidRPr="00386C3D">
        <w:rPr>
          <w:rFonts w:ascii="Times New Roman" w:eastAsia="Times New Roman" w:hAnsi="Times New Roman" w:cs="Times New Roman"/>
          <w:spacing w:val="17"/>
          <w:sz w:val="28"/>
          <w:szCs w:val="28"/>
        </w:rPr>
        <w:t xml:space="preserve"> </w:t>
      </w:r>
      <w:r w:rsidRPr="00386C3D">
        <w:rPr>
          <w:rFonts w:ascii="Times New Roman" w:eastAsia="Times New Roman" w:hAnsi="Times New Roman" w:cs="Times New Roman"/>
          <w:sz w:val="28"/>
          <w:szCs w:val="28"/>
        </w:rPr>
        <w:t>попытка</w:t>
      </w:r>
      <w:r w:rsidRPr="00386C3D">
        <w:rPr>
          <w:rFonts w:ascii="Times New Roman" w:eastAsia="Times New Roman" w:hAnsi="Times New Roman" w:cs="Times New Roman"/>
          <w:spacing w:val="16"/>
          <w:sz w:val="28"/>
          <w:szCs w:val="28"/>
        </w:rPr>
        <w:t xml:space="preserve"> </w:t>
      </w:r>
      <w:r w:rsidRPr="00386C3D">
        <w:rPr>
          <w:rFonts w:ascii="Times New Roman" w:eastAsia="Times New Roman" w:hAnsi="Times New Roman" w:cs="Times New Roman"/>
          <w:sz w:val="28"/>
          <w:szCs w:val="28"/>
        </w:rPr>
        <w:t>использования</w:t>
      </w:r>
      <w:r w:rsidRPr="00386C3D">
        <w:rPr>
          <w:rFonts w:ascii="Times New Roman" w:eastAsia="Times New Roman" w:hAnsi="Times New Roman" w:cs="Times New Roman"/>
          <w:spacing w:val="16"/>
          <w:sz w:val="28"/>
          <w:szCs w:val="28"/>
        </w:rPr>
        <w:t xml:space="preserve"> </w:t>
      </w:r>
      <w:r w:rsidRPr="00386C3D">
        <w:rPr>
          <w:rFonts w:ascii="Times New Roman" w:eastAsia="Times New Roman" w:hAnsi="Times New Roman" w:cs="Times New Roman"/>
          <w:sz w:val="28"/>
          <w:szCs w:val="28"/>
        </w:rPr>
        <w:t>спортсменом</w:t>
      </w:r>
      <w:r w:rsidRPr="00386C3D">
        <w:rPr>
          <w:rFonts w:ascii="Times New Roman" w:eastAsia="Times New Roman" w:hAnsi="Times New Roman" w:cs="Times New Roman"/>
          <w:spacing w:val="16"/>
          <w:sz w:val="28"/>
          <w:szCs w:val="28"/>
        </w:rPr>
        <w:t xml:space="preserve"> </w:t>
      </w:r>
      <w:r w:rsidRPr="00386C3D">
        <w:rPr>
          <w:rFonts w:ascii="Times New Roman" w:eastAsia="Times New Roman" w:hAnsi="Times New Roman" w:cs="Times New Roman"/>
          <w:sz w:val="28"/>
          <w:szCs w:val="28"/>
        </w:rPr>
        <w:t>запрещенной</w:t>
      </w:r>
      <w:r w:rsidRPr="00386C3D">
        <w:rPr>
          <w:rFonts w:ascii="Times New Roman" w:eastAsia="Times New Roman" w:hAnsi="Times New Roman" w:cs="Times New Roman"/>
          <w:spacing w:val="-67"/>
          <w:sz w:val="28"/>
          <w:szCs w:val="28"/>
        </w:rPr>
        <w:t xml:space="preserve"> </w:t>
      </w:r>
      <w:r w:rsidRPr="00386C3D">
        <w:rPr>
          <w:rFonts w:ascii="Times New Roman" w:eastAsia="Times New Roman" w:hAnsi="Times New Roman" w:cs="Times New Roman"/>
          <w:sz w:val="28"/>
          <w:szCs w:val="28"/>
        </w:rPr>
        <w:t>субстанции</w:t>
      </w:r>
      <w:r w:rsidRPr="00386C3D">
        <w:rPr>
          <w:rFonts w:ascii="Times New Roman" w:eastAsia="Times New Roman" w:hAnsi="Times New Roman" w:cs="Times New Roman"/>
          <w:spacing w:val="-4"/>
          <w:sz w:val="28"/>
          <w:szCs w:val="28"/>
        </w:rPr>
        <w:t xml:space="preserve"> </w:t>
      </w:r>
      <w:r w:rsidRPr="00386C3D">
        <w:rPr>
          <w:rFonts w:ascii="Times New Roman" w:eastAsia="Times New Roman" w:hAnsi="Times New Roman" w:cs="Times New Roman"/>
          <w:sz w:val="28"/>
          <w:szCs w:val="28"/>
        </w:rPr>
        <w:t>или запрещенного</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метода.</w:t>
      </w:r>
    </w:p>
    <w:p w14:paraId="4ACA0A13" w14:textId="77777777" w:rsidR="00DE5008" w:rsidRPr="00386C3D" w:rsidRDefault="00DE5008" w:rsidP="00DE5008">
      <w:pPr>
        <w:widowControl w:val="0"/>
        <w:tabs>
          <w:tab w:val="left" w:pos="403"/>
        </w:tabs>
        <w:autoSpaceDE w:val="0"/>
        <w:autoSpaceDN w:val="0"/>
        <w:spacing w:after="0" w:line="240" w:lineRule="auto"/>
        <w:ind w:firstLine="709"/>
        <w:jc w:val="both"/>
        <w:rPr>
          <w:rFonts w:ascii="Times New Roman" w:eastAsia="Times New Roman" w:hAnsi="Times New Roman" w:cs="Times New Roman"/>
          <w:sz w:val="28"/>
          <w:szCs w:val="28"/>
        </w:rPr>
      </w:pPr>
      <w:r w:rsidRPr="00386C3D">
        <w:rPr>
          <w:rFonts w:ascii="Times New Roman" w:eastAsia="Times New Roman" w:hAnsi="Times New Roman" w:cs="Times New Roman"/>
          <w:sz w:val="28"/>
          <w:szCs w:val="28"/>
        </w:rPr>
        <w:t>3.Уклонение,</w:t>
      </w:r>
      <w:r w:rsidRPr="00386C3D">
        <w:rPr>
          <w:rFonts w:ascii="Times New Roman" w:eastAsia="Times New Roman" w:hAnsi="Times New Roman" w:cs="Times New Roman"/>
          <w:spacing w:val="-3"/>
          <w:sz w:val="28"/>
          <w:szCs w:val="28"/>
        </w:rPr>
        <w:t xml:space="preserve"> </w:t>
      </w:r>
      <w:r w:rsidRPr="00386C3D">
        <w:rPr>
          <w:rFonts w:ascii="Times New Roman" w:eastAsia="Times New Roman" w:hAnsi="Times New Roman" w:cs="Times New Roman"/>
          <w:sz w:val="28"/>
          <w:szCs w:val="28"/>
        </w:rPr>
        <w:t>отказ</w:t>
      </w:r>
      <w:r w:rsidRPr="00386C3D">
        <w:rPr>
          <w:rFonts w:ascii="Times New Roman" w:eastAsia="Times New Roman" w:hAnsi="Times New Roman" w:cs="Times New Roman"/>
          <w:spacing w:val="-6"/>
          <w:sz w:val="28"/>
          <w:szCs w:val="28"/>
        </w:rPr>
        <w:t xml:space="preserve"> </w:t>
      </w:r>
      <w:r w:rsidRPr="00386C3D">
        <w:rPr>
          <w:rFonts w:ascii="Times New Roman" w:eastAsia="Times New Roman" w:hAnsi="Times New Roman" w:cs="Times New Roman"/>
          <w:sz w:val="28"/>
          <w:szCs w:val="28"/>
        </w:rPr>
        <w:t>или</w:t>
      </w:r>
      <w:r w:rsidRPr="00386C3D">
        <w:rPr>
          <w:rFonts w:ascii="Times New Roman" w:eastAsia="Times New Roman" w:hAnsi="Times New Roman" w:cs="Times New Roman"/>
          <w:spacing w:val="-2"/>
          <w:sz w:val="28"/>
          <w:szCs w:val="28"/>
        </w:rPr>
        <w:t xml:space="preserve"> </w:t>
      </w:r>
      <w:r w:rsidRPr="00386C3D">
        <w:rPr>
          <w:rFonts w:ascii="Times New Roman" w:eastAsia="Times New Roman" w:hAnsi="Times New Roman" w:cs="Times New Roman"/>
          <w:sz w:val="28"/>
          <w:szCs w:val="28"/>
        </w:rPr>
        <w:t>неявка</w:t>
      </w:r>
      <w:r w:rsidRPr="00386C3D">
        <w:rPr>
          <w:rFonts w:ascii="Times New Roman" w:eastAsia="Times New Roman" w:hAnsi="Times New Roman" w:cs="Times New Roman"/>
          <w:spacing w:val="-2"/>
          <w:sz w:val="28"/>
          <w:szCs w:val="28"/>
        </w:rPr>
        <w:t xml:space="preserve"> </w:t>
      </w:r>
      <w:r w:rsidRPr="00386C3D">
        <w:rPr>
          <w:rFonts w:ascii="Times New Roman" w:eastAsia="Times New Roman" w:hAnsi="Times New Roman" w:cs="Times New Roman"/>
          <w:sz w:val="28"/>
          <w:szCs w:val="28"/>
        </w:rPr>
        <w:t>спортсмена</w:t>
      </w:r>
      <w:r w:rsidRPr="00386C3D">
        <w:rPr>
          <w:rFonts w:ascii="Times New Roman" w:eastAsia="Times New Roman" w:hAnsi="Times New Roman" w:cs="Times New Roman"/>
          <w:spacing w:val="-2"/>
          <w:sz w:val="28"/>
          <w:szCs w:val="28"/>
        </w:rPr>
        <w:t xml:space="preserve"> </w:t>
      </w:r>
      <w:r w:rsidRPr="00386C3D">
        <w:rPr>
          <w:rFonts w:ascii="Times New Roman" w:eastAsia="Times New Roman" w:hAnsi="Times New Roman" w:cs="Times New Roman"/>
          <w:sz w:val="28"/>
          <w:szCs w:val="28"/>
        </w:rPr>
        <w:t>на</w:t>
      </w:r>
      <w:r w:rsidRPr="00386C3D">
        <w:rPr>
          <w:rFonts w:ascii="Times New Roman" w:eastAsia="Times New Roman" w:hAnsi="Times New Roman" w:cs="Times New Roman"/>
          <w:spacing w:val="-2"/>
          <w:sz w:val="28"/>
          <w:szCs w:val="28"/>
        </w:rPr>
        <w:t xml:space="preserve"> </w:t>
      </w:r>
      <w:r w:rsidRPr="00386C3D">
        <w:rPr>
          <w:rFonts w:ascii="Times New Roman" w:eastAsia="Times New Roman" w:hAnsi="Times New Roman" w:cs="Times New Roman"/>
          <w:sz w:val="28"/>
          <w:szCs w:val="28"/>
        </w:rPr>
        <w:t>процедуру</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сдачи</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проб.</w:t>
      </w:r>
    </w:p>
    <w:p w14:paraId="43F160E1" w14:textId="77777777" w:rsidR="00DE5008" w:rsidRPr="00386C3D" w:rsidRDefault="00DE5008" w:rsidP="00DE5008">
      <w:pPr>
        <w:widowControl w:val="0"/>
        <w:tabs>
          <w:tab w:val="left" w:pos="616"/>
          <w:tab w:val="left" w:pos="2270"/>
          <w:tab w:val="left" w:pos="4123"/>
          <w:tab w:val="left" w:pos="5367"/>
          <w:tab w:val="left" w:pos="7541"/>
          <w:tab w:val="left" w:pos="9338"/>
        </w:tabs>
        <w:autoSpaceDE w:val="0"/>
        <w:autoSpaceDN w:val="0"/>
        <w:spacing w:after="0" w:line="240" w:lineRule="auto"/>
        <w:ind w:right="105" w:firstLine="709"/>
        <w:jc w:val="both"/>
        <w:rPr>
          <w:rFonts w:ascii="Times New Roman" w:eastAsia="Times New Roman" w:hAnsi="Times New Roman" w:cs="Times New Roman"/>
          <w:sz w:val="28"/>
          <w:szCs w:val="28"/>
        </w:rPr>
      </w:pPr>
      <w:r w:rsidRPr="00386C3D">
        <w:rPr>
          <w:rFonts w:ascii="Times New Roman" w:eastAsia="Times New Roman" w:hAnsi="Times New Roman" w:cs="Times New Roman"/>
          <w:sz w:val="28"/>
          <w:szCs w:val="28"/>
        </w:rPr>
        <w:t xml:space="preserve">4.Нарушение спортсменом порядка предоставления информации о </w:t>
      </w:r>
      <w:r w:rsidRPr="00386C3D">
        <w:rPr>
          <w:rFonts w:ascii="Times New Roman" w:eastAsia="Times New Roman" w:hAnsi="Times New Roman" w:cs="Times New Roman"/>
          <w:sz w:val="28"/>
          <w:szCs w:val="28"/>
        </w:rPr>
        <w:lastRenderedPageBreak/>
        <w:t>местонахождении.</w:t>
      </w:r>
    </w:p>
    <w:p w14:paraId="1E1E79BF" w14:textId="77777777" w:rsidR="00DE5008" w:rsidRPr="00386C3D" w:rsidRDefault="00DE5008" w:rsidP="00DE5008">
      <w:pPr>
        <w:widowControl w:val="0"/>
        <w:tabs>
          <w:tab w:val="left" w:pos="396"/>
        </w:tabs>
        <w:autoSpaceDE w:val="0"/>
        <w:autoSpaceDN w:val="0"/>
        <w:spacing w:after="0" w:line="240" w:lineRule="auto"/>
        <w:ind w:right="105" w:firstLine="709"/>
        <w:jc w:val="both"/>
        <w:rPr>
          <w:rFonts w:ascii="Times New Roman" w:eastAsia="Times New Roman" w:hAnsi="Times New Roman" w:cs="Times New Roman"/>
          <w:sz w:val="28"/>
          <w:szCs w:val="28"/>
        </w:rPr>
      </w:pPr>
      <w:r w:rsidRPr="00386C3D">
        <w:rPr>
          <w:rFonts w:ascii="Times New Roman" w:eastAsia="Times New Roman" w:hAnsi="Times New Roman" w:cs="Times New Roman"/>
          <w:sz w:val="28"/>
          <w:szCs w:val="28"/>
        </w:rPr>
        <w:t>5.Фальсификация</w:t>
      </w:r>
      <w:r w:rsidRPr="00386C3D">
        <w:rPr>
          <w:rFonts w:ascii="Times New Roman" w:eastAsia="Times New Roman" w:hAnsi="Times New Roman" w:cs="Times New Roman"/>
          <w:spacing w:val="-12"/>
          <w:sz w:val="28"/>
          <w:szCs w:val="28"/>
        </w:rPr>
        <w:t xml:space="preserve"> </w:t>
      </w:r>
      <w:r w:rsidRPr="00386C3D">
        <w:rPr>
          <w:rFonts w:ascii="Times New Roman" w:eastAsia="Times New Roman" w:hAnsi="Times New Roman" w:cs="Times New Roman"/>
          <w:sz w:val="28"/>
          <w:szCs w:val="28"/>
        </w:rPr>
        <w:t>или</w:t>
      </w:r>
      <w:r w:rsidRPr="00386C3D">
        <w:rPr>
          <w:rFonts w:ascii="Times New Roman" w:eastAsia="Times New Roman" w:hAnsi="Times New Roman" w:cs="Times New Roman"/>
          <w:spacing w:val="-10"/>
          <w:sz w:val="28"/>
          <w:szCs w:val="28"/>
        </w:rPr>
        <w:t xml:space="preserve"> </w:t>
      </w:r>
      <w:r w:rsidRPr="00386C3D">
        <w:rPr>
          <w:rFonts w:ascii="Times New Roman" w:eastAsia="Times New Roman" w:hAnsi="Times New Roman" w:cs="Times New Roman"/>
          <w:sz w:val="28"/>
          <w:szCs w:val="28"/>
        </w:rPr>
        <w:t>попытка</w:t>
      </w:r>
      <w:r w:rsidRPr="00386C3D">
        <w:rPr>
          <w:rFonts w:ascii="Times New Roman" w:eastAsia="Times New Roman" w:hAnsi="Times New Roman" w:cs="Times New Roman"/>
          <w:spacing w:val="-10"/>
          <w:sz w:val="28"/>
          <w:szCs w:val="28"/>
        </w:rPr>
        <w:t xml:space="preserve"> </w:t>
      </w:r>
      <w:r w:rsidRPr="00386C3D">
        <w:rPr>
          <w:rFonts w:ascii="Times New Roman" w:eastAsia="Times New Roman" w:hAnsi="Times New Roman" w:cs="Times New Roman"/>
          <w:sz w:val="28"/>
          <w:szCs w:val="28"/>
        </w:rPr>
        <w:t>фальсификации</w:t>
      </w:r>
      <w:r w:rsidRPr="00386C3D">
        <w:rPr>
          <w:rFonts w:ascii="Times New Roman" w:eastAsia="Times New Roman" w:hAnsi="Times New Roman" w:cs="Times New Roman"/>
          <w:spacing w:val="-11"/>
          <w:sz w:val="28"/>
          <w:szCs w:val="28"/>
        </w:rPr>
        <w:t xml:space="preserve"> </w:t>
      </w:r>
      <w:r w:rsidRPr="00386C3D">
        <w:rPr>
          <w:rFonts w:ascii="Times New Roman" w:eastAsia="Times New Roman" w:hAnsi="Times New Roman" w:cs="Times New Roman"/>
          <w:sz w:val="28"/>
          <w:szCs w:val="28"/>
        </w:rPr>
        <w:t>любой</w:t>
      </w:r>
      <w:r w:rsidRPr="00386C3D">
        <w:rPr>
          <w:rFonts w:ascii="Times New Roman" w:eastAsia="Times New Roman" w:hAnsi="Times New Roman" w:cs="Times New Roman"/>
          <w:spacing w:val="-10"/>
          <w:sz w:val="28"/>
          <w:szCs w:val="28"/>
        </w:rPr>
        <w:t xml:space="preserve"> </w:t>
      </w:r>
      <w:r w:rsidRPr="00386C3D">
        <w:rPr>
          <w:rFonts w:ascii="Times New Roman" w:eastAsia="Times New Roman" w:hAnsi="Times New Roman" w:cs="Times New Roman"/>
          <w:sz w:val="28"/>
          <w:szCs w:val="28"/>
        </w:rPr>
        <w:t>составляющей</w:t>
      </w:r>
      <w:r w:rsidRPr="00386C3D">
        <w:rPr>
          <w:rFonts w:ascii="Times New Roman" w:eastAsia="Times New Roman" w:hAnsi="Times New Roman" w:cs="Times New Roman"/>
          <w:spacing w:val="-10"/>
          <w:sz w:val="28"/>
          <w:szCs w:val="28"/>
        </w:rPr>
        <w:t xml:space="preserve"> </w:t>
      </w:r>
      <w:r w:rsidRPr="00386C3D">
        <w:rPr>
          <w:rFonts w:ascii="Times New Roman" w:eastAsia="Times New Roman" w:hAnsi="Times New Roman" w:cs="Times New Roman"/>
          <w:sz w:val="28"/>
          <w:szCs w:val="28"/>
        </w:rPr>
        <w:t>допинг-</w:t>
      </w:r>
      <w:r w:rsidRPr="00386C3D">
        <w:rPr>
          <w:rFonts w:ascii="Times New Roman" w:eastAsia="Times New Roman" w:hAnsi="Times New Roman" w:cs="Times New Roman"/>
          <w:spacing w:val="-67"/>
          <w:sz w:val="28"/>
          <w:szCs w:val="28"/>
        </w:rPr>
        <w:t xml:space="preserve"> </w:t>
      </w:r>
      <w:r w:rsidRPr="00386C3D">
        <w:rPr>
          <w:rFonts w:ascii="Times New Roman" w:eastAsia="Times New Roman" w:hAnsi="Times New Roman" w:cs="Times New Roman"/>
          <w:sz w:val="28"/>
          <w:szCs w:val="28"/>
        </w:rPr>
        <w:t>контроля</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со</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стороны спортсмена</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или иного</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лица.</w:t>
      </w:r>
    </w:p>
    <w:p w14:paraId="12315E58" w14:textId="77777777" w:rsidR="00DE5008" w:rsidRPr="00386C3D" w:rsidRDefault="00DE5008" w:rsidP="00DE5008">
      <w:pPr>
        <w:widowControl w:val="0"/>
        <w:tabs>
          <w:tab w:val="left" w:pos="530"/>
        </w:tabs>
        <w:autoSpaceDE w:val="0"/>
        <w:autoSpaceDN w:val="0"/>
        <w:spacing w:after="0" w:line="240" w:lineRule="auto"/>
        <w:ind w:right="115" w:firstLine="709"/>
        <w:jc w:val="both"/>
        <w:rPr>
          <w:rFonts w:ascii="Times New Roman" w:eastAsia="Times New Roman" w:hAnsi="Times New Roman" w:cs="Times New Roman"/>
          <w:sz w:val="28"/>
          <w:szCs w:val="28"/>
        </w:rPr>
      </w:pPr>
      <w:r w:rsidRPr="00386C3D">
        <w:rPr>
          <w:rFonts w:ascii="Times New Roman" w:eastAsia="Times New Roman" w:hAnsi="Times New Roman" w:cs="Times New Roman"/>
          <w:sz w:val="28"/>
          <w:szCs w:val="28"/>
        </w:rPr>
        <w:t>6.Обладание</w:t>
      </w:r>
      <w:r w:rsidRPr="00386C3D">
        <w:rPr>
          <w:rFonts w:ascii="Times New Roman" w:eastAsia="Times New Roman" w:hAnsi="Times New Roman" w:cs="Times New Roman"/>
          <w:spacing w:val="53"/>
          <w:sz w:val="28"/>
          <w:szCs w:val="28"/>
        </w:rPr>
        <w:t xml:space="preserve"> </w:t>
      </w:r>
      <w:r w:rsidRPr="00386C3D">
        <w:rPr>
          <w:rFonts w:ascii="Times New Roman" w:eastAsia="Times New Roman" w:hAnsi="Times New Roman" w:cs="Times New Roman"/>
          <w:sz w:val="28"/>
          <w:szCs w:val="28"/>
        </w:rPr>
        <w:t>запрещенной</w:t>
      </w:r>
      <w:r w:rsidRPr="00386C3D">
        <w:rPr>
          <w:rFonts w:ascii="Times New Roman" w:eastAsia="Times New Roman" w:hAnsi="Times New Roman" w:cs="Times New Roman"/>
          <w:spacing w:val="54"/>
          <w:sz w:val="28"/>
          <w:szCs w:val="28"/>
        </w:rPr>
        <w:t xml:space="preserve"> </w:t>
      </w:r>
      <w:r w:rsidRPr="00386C3D">
        <w:rPr>
          <w:rFonts w:ascii="Times New Roman" w:eastAsia="Times New Roman" w:hAnsi="Times New Roman" w:cs="Times New Roman"/>
          <w:sz w:val="28"/>
          <w:szCs w:val="28"/>
        </w:rPr>
        <w:t>субстанцией</w:t>
      </w:r>
      <w:r w:rsidRPr="00386C3D">
        <w:rPr>
          <w:rFonts w:ascii="Times New Roman" w:eastAsia="Times New Roman" w:hAnsi="Times New Roman" w:cs="Times New Roman"/>
          <w:spacing w:val="54"/>
          <w:sz w:val="28"/>
          <w:szCs w:val="28"/>
        </w:rPr>
        <w:t xml:space="preserve"> </w:t>
      </w:r>
      <w:r w:rsidRPr="00386C3D">
        <w:rPr>
          <w:rFonts w:ascii="Times New Roman" w:eastAsia="Times New Roman" w:hAnsi="Times New Roman" w:cs="Times New Roman"/>
          <w:sz w:val="28"/>
          <w:szCs w:val="28"/>
        </w:rPr>
        <w:t>или</w:t>
      </w:r>
      <w:r w:rsidRPr="00386C3D">
        <w:rPr>
          <w:rFonts w:ascii="Times New Roman" w:eastAsia="Times New Roman" w:hAnsi="Times New Roman" w:cs="Times New Roman"/>
          <w:spacing w:val="54"/>
          <w:sz w:val="28"/>
          <w:szCs w:val="28"/>
        </w:rPr>
        <w:t xml:space="preserve"> </w:t>
      </w:r>
      <w:r w:rsidRPr="00386C3D">
        <w:rPr>
          <w:rFonts w:ascii="Times New Roman" w:eastAsia="Times New Roman" w:hAnsi="Times New Roman" w:cs="Times New Roman"/>
          <w:sz w:val="28"/>
          <w:szCs w:val="28"/>
        </w:rPr>
        <w:t>запрещенным</w:t>
      </w:r>
      <w:r w:rsidRPr="00386C3D">
        <w:rPr>
          <w:rFonts w:ascii="Times New Roman" w:eastAsia="Times New Roman" w:hAnsi="Times New Roman" w:cs="Times New Roman"/>
          <w:spacing w:val="53"/>
          <w:sz w:val="28"/>
          <w:szCs w:val="28"/>
        </w:rPr>
        <w:t xml:space="preserve"> </w:t>
      </w:r>
      <w:r w:rsidRPr="00386C3D">
        <w:rPr>
          <w:rFonts w:ascii="Times New Roman" w:eastAsia="Times New Roman" w:hAnsi="Times New Roman" w:cs="Times New Roman"/>
          <w:sz w:val="28"/>
          <w:szCs w:val="28"/>
        </w:rPr>
        <w:t>методом</w:t>
      </w:r>
      <w:r w:rsidRPr="00386C3D">
        <w:rPr>
          <w:rFonts w:ascii="Times New Roman" w:eastAsia="Times New Roman" w:hAnsi="Times New Roman" w:cs="Times New Roman"/>
          <w:spacing w:val="53"/>
          <w:sz w:val="28"/>
          <w:szCs w:val="28"/>
        </w:rPr>
        <w:t xml:space="preserve"> </w:t>
      </w:r>
      <w:r w:rsidRPr="00386C3D">
        <w:rPr>
          <w:rFonts w:ascii="Times New Roman" w:eastAsia="Times New Roman" w:hAnsi="Times New Roman" w:cs="Times New Roman"/>
          <w:sz w:val="28"/>
          <w:szCs w:val="28"/>
        </w:rPr>
        <w:t>со</w:t>
      </w:r>
      <w:r w:rsidRPr="00386C3D">
        <w:rPr>
          <w:rFonts w:ascii="Times New Roman" w:eastAsia="Times New Roman" w:hAnsi="Times New Roman" w:cs="Times New Roman"/>
          <w:spacing w:val="-67"/>
          <w:sz w:val="28"/>
          <w:szCs w:val="28"/>
        </w:rPr>
        <w:t xml:space="preserve"> </w:t>
      </w:r>
      <w:r w:rsidRPr="00386C3D">
        <w:rPr>
          <w:rFonts w:ascii="Times New Roman" w:eastAsia="Times New Roman" w:hAnsi="Times New Roman" w:cs="Times New Roman"/>
          <w:sz w:val="28"/>
          <w:szCs w:val="28"/>
        </w:rPr>
        <w:t>стороны</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спортсмена</w:t>
      </w:r>
      <w:r w:rsidRPr="00386C3D">
        <w:rPr>
          <w:rFonts w:ascii="Times New Roman" w:eastAsia="Times New Roman" w:hAnsi="Times New Roman" w:cs="Times New Roman"/>
          <w:spacing w:val="-2"/>
          <w:sz w:val="28"/>
          <w:szCs w:val="28"/>
        </w:rPr>
        <w:t xml:space="preserve"> </w:t>
      </w:r>
      <w:r w:rsidRPr="00386C3D">
        <w:rPr>
          <w:rFonts w:ascii="Times New Roman" w:eastAsia="Times New Roman" w:hAnsi="Times New Roman" w:cs="Times New Roman"/>
          <w:sz w:val="28"/>
          <w:szCs w:val="28"/>
        </w:rPr>
        <w:t>или персонала</w:t>
      </w:r>
      <w:r w:rsidRPr="00386C3D">
        <w:rPr>
          <w:rFonts w:ascii="Times New Roman" w:eastAsia="Times New Roman" w:hAnsi="Times New Roman" w:cs="Times New Roman"/>
          <w:spacing w:val="-3"/>
          <w:sz w:val="28"/>
          <w:szCs w:val="28"/>
        </w:rPr>
        <w:t xml:space="preserve"> </w:t>
      </w:r>
      <w:r w:rsidRPr="00386C3D">
        <w:rPr>
          <w:rFonts w:ascii="Times New Roman" w:eastAsia="Times New Roman" w:hAnsi="Times New Roman" w:cs="Times New Roman"/>
          <w:sz w:val="28"/>
          <w:szCs w:val="28"/>
        </w:rPr>
        <w:t>спортсмена.</w:t>
      </w:r>
    </w:p>
    <w:p w14:paraId="0AFD142A" w14:textId="77777777" w:rsidR="00DE5008" w:rsidRPr="00386C3D" w:rsidRDefault="00DE5008" w:rsidP="00DE5008">
      <w:pPr>
        <w:widowControl w:val="0"/>
        <w:tabs>
          <w:tab w:val="left" w:pos="542"/>
          <w:tab w:val="left" w:pos="2793"/>
          <w:tab w:val="left" w:pos="3443"/>
          <w:tab w:val="left" w:pos="4663"/>
          <w:tab w:val="left" w:pos="6903"/>
          <w:tab w:val="left" w:pos="7894"/>
        </w:tabs>
        <w:autoSpaceDE w:val="0"/>
        <w:autoSpaceDN w:val="0"/>
        <w:spacing w:after="0" w:line="240" w:lineRule="auto"/>
        <w:ind w:right="111" w:firstLine="709"/>
        <w:jc w:val="both"/>
        <w:rPr>
          <w:rFonts w:ascii="Times New Roman" w:eastAsia="Times New Roman" w:hAnsi="Times New Roman" w:cs="Times New Roman"/>
          <w:sz w:val="28"/>
          <w:szCs w:val="28"/>
        </w:rPr>
      </w:pPr>
      <w:r w:rsidRPr="00386C3D">
        <w:rPr>
          <w:rFonts w:ascii="Times New Roman" w:eastAsia="Times New Roman" w:hAnsi="Times New Roman" w:cs="Times New Roman"/>
          <w:sz w:val="28"/>
          <w:szCs w:val="28"/>
        </w:rPr>
        <w:t xml:space="preserve">7.Распространение или попытка распространения любой </w:t>
      </w:r>
      <w:r w:rsidRPr="00386C3D">
        <w:rPr>
          <w:rFonts w:ascii="Times New Roman" w:eastAsia="Times New Roman" w:hAnsi="Times New Roman" w:cs="Times New Roman"/>
          <w:spacing w:val="-1"/>
          <w:sz w:val="28"/>
          <w:szCs w:val="28"/>
        </w:rPr>
        <w:t>запрещенной</w:t>
      </w:r>
      <w:r w:rsidRPr="00386C3D">
        <w:rPr>
          <w:rFonts w:ascii="Times New Roman" w:eastAsia="Times New Roman" w:hAnsi="Times New Roman" w:cs="Times New Roman"/>
          <w:spacing w:val="-67"/>
          <w:sz w:val="28"/>
          <w:szCs w:val="28"/>
        </w:rPr>
        <w:t xml:space="preserve"> </w:t>
      </w:r>
      <w:r w:rsidRPr="00386C3D">
        <w:rPr>
          <w:rFonts w:ascii="Times New Roman" w:eastAsia="Times New Roman" w:hAnsi="Times New Roman" w:cs="Times New Roman"/>
          <w:sz w:val="28"/>
          <w:szCs w:val="28"/>
        </w:rPr>
        <w:t>субстанции</w:t>
      </w:r>
      <w:r w:rsidRPr="00386C3D">
        <w:rPr>
          <w:rFonts w:ascii="Times New Roman" w:eastAsia="Times New Roman" w:hAnsi="Times New Roman" w:cs="Times New Roman"/>
          <w:spacing w:val="-5"/>
          <w:sz w:val="28"/>
          <w:szCs w:val="28"/>
        </w:rPr>
        <w:t xml:space="preserve"> </w:t>
      </w:r>
      <w:r w:rsidRPr="00386C3D">
        <w:rPr>
          <w:rFonts w:ascii="Times New Roman" w:eastAsia="Times New Roman" w:hAnsi="Times New Roman" w:cs="Times New Roman"/>
          <w:sz w:val="28"/>
          <w:szCs w:val="28"/>
        </w:rPr>
        <w:t>или</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запрещенного метода</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спортсменом</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или</w:t>
      </w:r>
      <w:r w:rsidRPr="00386C3D">
        <w:rPr>
          <w:rFonts w:ascii="Times New Roman" w:eastAsia="Times New Roman" w:hAnsi="Times New Roman" w:cs="Times New Roman"/>
          <w:spacing w:val="-2"/>
          <w:sz w:val="28"/>
          <w:szCs w:val="28"/>
        </w:rPr>
        <w:t xml:space="preserve"> </w:t>
      </w:r>
      <w:r w:rsidRPr="00386C3D">
        <w:rPr>
          <w:rFonts w:ascii="Times New Roman" w:eastAsia="Times New Roman" w:hAnsi="Times New Roman" w:cs="Times New Roman"/>
          <w:sz w:val="28"/>
          <w:szCs w:val="28"/>
        </w:rPr>
        <w:t>иным</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лицом.</w:t>
      </w:r>
    </w:p>
    <w:p w14:paraId="29FB3998" w14:textId="77777777" w:rsidR="00DE5008" w:rsidRPr="00386C3D" w:rsidRDefault="00DE5008" w:rsidP="00DE5008">
      <w:pPr>
        <w:widowControl w:val="0"/>
        <w:tabs>
          <w:tab w:val="left" w:pos="396"/>
        </w:tabs>
        <w:autoSpaceDE w:val="0"/>
        <w:autoSpaceDN w:val="0"/>
        <w:spacing w:after="0" w:line="240" w:lineRule="auto"/>
        <w:ind w:right="104" w:firstLine="709"/>
        <w:jc w:val="both"/>
        <w:rPr>
          <w:rFonts w:ascii="Times New Roman" w:eastAsia="Times New Roman" w:hAnsi="Times New Roman" w:cs="Times New Roman"/>
          <w:sz w:val="28"/>
          <w:szCs w:val="28"/>
        </w:rPr>
      </w:pPr>
      <w:r w:rsidRPr="00386C3D">
        <w:rPr>
          <w:rFonts w:ascii="Times New Roman" w:eastAsia="Times New Roman" w:hAnsi="Times New Roman" w:cs="Times New Roman"/>
          <w:sz w:val="28"/>
          <w:szCs w:val="28"/>
        </w:rPr>
        <w:t>8.Назначение</w:t>
      </w:r>
      <w:r w:rsidRPr="00386C3D">
        <w:rPr>
          <w:rFonts w:ascii="Times New Roman" w:eastAsia="Times New Roman" w:hAnsi="Times New Roman" w:cs="Times New Roman"/>
          <w:spacing w:val="-11"/>
          <w:sz w:val="28"/>
          <w:szCs w:val="28"/>
        </w:rPr>
        <w:t xml:space="preserve"> </w:t>
      </w:r>
      <w:r w:rsidRPr="00386C3D">
        <w:rPr>
          <w:rFonts w:ascii="Times New Roman" w:eastAsia="Times New Roman" w:hAnsi="Times New Roman" w:cs="Times New Roman"/>
          <w:sz w:val="28"/>
          <w:szCs w:val="28"/>
        </w:rPr>
        <w:t>или</w:t>
      </w:r>
      <w:r w:rsidRPr="00386C3D">
        <w:rPr>
          <w:rFonts w:ascii="Times New Roman" w:eastAsia="Times New Roman" w:hAnsi="Times New Roman" w:cs="Times New Roman"/>
          <w:spacing w:val="-10"/>
          <w:sz w:val="28"/>
          <w:szCs w:val="28"/>
        </w:rPr>
        <w:t xml:space="preserve"> </w:t>
      </w:r>
      <w:r w:rsidRPr="00386C3D">
        <w:rPr>
          <w:rFonts w:ascii="Times New Roman" w:eastAsia="Times New Roman" w:hAnsi="Times New Roman" w:cs="Times New Roman"/>
          <w:sz w:val="28"/>
          <w:szCs w:val="28"/>
        </w:rPr>
        <w:t>попытка</w:t>
      </w:r>
      <w:r w:rsidRPr="00386C3D">
        <w:rPr>
          <w:rFonts w:ascii="Times New Roman" w:eastAsia="Times New Roman" w:hAnsi="Times New Roman" w:cs="Times New Roman"/>
          <w:spacing w:val="-13"/>
          <w:sz w:val="28"/>
          <w:szCs w:val="28"/>
        </w:rPr>
        <w:t xml:space="preserve"> </w:t>
      </w:r>
      <w:r w:rsidRPr="00386C3D">
        <w:rPr>
          <w:rFonts w:ascii="Times New Roman" w:eastAsia="Times New Roman" w:hAnsi="Times New Roman" w:cs="Times New Roman"/>
          <w:sz w:val="28"/>
          <w:szCs w:val="28"/>
        </w:rPr>
        <w:t>назначения</w:t>
      </w:r>
      <w:r w:rsidRPr="00386C3D">
        <w:rPr>
          <w:rFonts w:ascii="Times New Roman" w:eastAsia="Times New Roman" w:hAnsi="Times New Roman" w:cs="Times New Roman"/>
          <w:spacing w:val="-12"/>
          <w:sz w:val="28"/>
          <w:szCs w:val="28"/>
        </w:rPr>
        <w:t xml:space="preserve"> </w:t>
      </w:r>
      <w:r w:rsidRPr="00386C3D">
        <w:rPr>
          <w:rFonts w:ascii="Times New Roman" w:eastAsia="Times New Roman" w:hAnsi="Times New Roman" w:cs="Times New Roman"/>
          <w:sz w:val="28"/>
          <w:szCs w:val="28"/>
        </w:rPr>
        <w:t>спортсменом</w:t>
      </w:r>
      <w:r w:rsidRPr="00386C3D">
        <w:rPr>
          <w:rFonts w:ascii="Times New Roman" w:eastAsia="Times New Roman" w:hAnsi="Times New Roman" w:cs="Times New Roman"/>
          <w:spacing w:val="-13"/>
          <w:sz w:val="28"/>
          <w:szCs w:val="28"/>
        </w:rPr>
        <w:t xml:space="preserve"> </w:t>
      </w:r>
      <w:r w:rsidRPr="00386C3D">
        <w:rPr>
          <w:rFonts w:ascii="Times New Roman" w:eastAsia="Times New Roman" w:hAnsi="Times New Roman" w:cs="Times New Roman"/>
          <w:sz w:val="28"/>
          <w:szCs w:val="28"/>
        </w:rPr>
        <w:t>или</w:t>
      </w:r>
      <w:r w:rsidRPr="00386C3D">
        <w:rPr>
          <w:rFonts w:ascii="Times New Roman" w:eastAsia="Times New Roman" w:hAnsi="Times New Roman" w:cs="Times New Roman"/>
          <w:spacing w:val="-11"/>
          <w:sz w:val="28"/>
          <w:szCs w:val="28"/>
        </w:rPr>
        <w:t xml:space="preserve"> </w:t>
      </w:r>
      <w:r w:rsidRPr="00386C3D">
        <w:rPr>
          <w:rFonts w:ascii="Times New Roman" w:eastAsia="Times New Roman" w:hAnsi="Times New Roman" w:cs="Times New Roman"/>
          <w:sz w:val="28"/>
          <w:szCs w:val="28"/>
        </w:rPr>
        <w:t>иным</w:t>
      </w:r>
      <w:r w:rsidRPr="00386C3D">
        <w:rPr>
          <w:rFonts w:ascii="Times New Roman" w:eastAsia="Times New Roman" w:hAnsi="Times New Roman" w:cs="Times New Roman"/>
          <w:spacing w:val="-10"/>
          <w:sz w:val="28"/>
          <w:szCs w:val="28"/>
        </w:rPr>
        <w:t xml:space="preserve"> </w:t>
      </w:r>
      <w:r w:rsidRPr="00386C3D">
        <w:rPr>
          <w:rFonts w:ascii="Times New Roman" w:eastAsia="Times New Roman" w:hAnsi="Times New Roman" w:cs="Times New Roman"/>
          <w:sz w:val="28"/>
          <w:szCs w:val="28"/>
        </w:rPr>
        <w:t>лицом</w:t>
      </w:r>
      <w:r w:rsidRPr="00386C3D">
        <w:rPr>
          <w:rFonts w:ascii="Times New Roman" w:eastAsia="Times New Roman" w:hAnsi="Times New Roman" w:cs="Times New Roman"/>
          <w:spacing w:val="-10"/>
          <w:sz w:val="28"/>
          <w:szCs w:val="28"/>
        </w:rPr>
        <w:t xml:space="preserve"> </w:t>
      </w:r>
      <w:r w:rsidRPr="00386C3D">
        <w:rPr>
          <w:rFonts w:ascii="Times New Roman" w:eastAsia="Times New Roman" w:hAnsi="Times New Roman" w:cs="Times New Roman"/>
          <w:sz w:val="28"/>
          <w:szCs w:val="28"/>
        </w:rPr>
        <w:t>любому</w:t>
      </w:r>
      <w:r w:rsidRPr="00386C3D">
        <w:rPr>
          <w:rFonts w:ascii="Times New Roman" w:eastAsia="Times New Roman" w:hAnsi="Times New Roman" w:cs="Times New Roman"/>
          <w:spacing w:val="-68"/>
          <w:sz w:val="28"/>
          <w:szCs w:val="28"/>
        </w:rPr>
        <w:t xml:space="preserve"> </w:t>
      </w:r>
      <w:r w:rsidRPr="00386C3D">
        <w:rPr>
          <w:rFonts w:ascii="Times New Roman" w:eastAsia="Times New Roman" w:hAnsi="Times New Roman" w:cs="Times New Roman"/>
          <w:sz w:val="28"/>
          <w:szCs w:val="28"/>
        </w:rPr>
        <w:t>спортсмену</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в</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соревновательном</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периоде</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запрещенной</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субстанции</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или</w:t>
      </w:r>
      <w:r w:rsidRPr="00386C3D">
        <w:rPr>
          <w:rFonts w:ascii="Times New Roman" w:eastAsia="Times New Roman" w:hAnsi="Times New Roman" w:cs="Times New Roman"/>
          <w:spacing w:val="-67"/>
          <w:sz w:val="28"/>
          <w:szCs w:val="28"/>
        </w:rPr>
        <w:t xml:space="preserve"> </w:t>
      </w:r>
      <w:r w:rsidRPr="00386C3D">
        <w:rPr>
          <w:rFonts w:ascii="Times New Roman" w:eastAsia="Times New Roman" w:hAnsi="Times New Roman" w:cs="Times New Roman"/>
          <w:sz w:val="28"/>
          <w:szCs w:val="28"/>
        </w:rPr>
        <w:t>запрещенного</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метода,</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или</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назначение</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или</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попытка</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назначения</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любому</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спортсмену во вне соревновательного периода запрещенной субстанции или</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запрещенного метода,</w:t>
      </w:r>
      <w:r w:rsidRPr="00386C3D">
        <w:rPr>
          <w:rFonts w:ascii="Times New Roman" w:eastAsia="Times New Roman" w:hAnsi="Times New Roman" w:cs="Times New Roman"/>
          <w:spacing w:val="-2"/>
          <w:sz w:val="28"/>
          <w:szCs w:val="28"/>
        </w:rPr>
        <w:t xml:space="preserve"> </w:t>
      </w:r>
      <w:r w:rsidRPr="00386C3D">
        <w:rPr>
          <w:rFonts w:ascii="Times New Roman" w:eastAsia="Times New Roman" w:hAnsi="Times New Roman" w:cs="Times New Roman"/>
          <w:sz w:val="28"/>
          <w:szCs w:val="28"/>
        </w:rPr>
        <w:t>запрещенного во</w:t>
      </w:r>
      <w:r w:rsidRPr="00386C3D">
        <w:rPr>
          <w:rFonts w:ascii="Times New Roman" w:eastAsia="Times New Roman" w:hAnsi="Times New Roman" w:cs="Times New Roman"/>
          <w:spacing w:val="-2"/>
          <w:sz w:val="28"/>
          <w:szCs w:val="28"/>
        </w:rPr>
        <w:t xml:space="preserve"> </w:t>
      </w:r>
      <w:r w:rsidRPr="00386C3D">
        <w:rPr>
          <w:rFonts w:ascii="Times New Roman" w:eastAsia="Times New Roman" w:hAnsi="Times New Roman" w:cs="Times New Roman"/>
          <w:sz w:val="28"/>
          <w:szCs w:val="28"/>
        </w:rPr>
        <w:t>вне соревновательного периода.</w:t>
      </w:r>
    </w:p>
    <w:p w14:paraId="25DD47C0" w14:textId="77777777" w:rsidR="00DE5008" w:rsidRPr="00386C3D" w:rsidRDefault="00DE5008" w:rsidP="00DE5008">
      <w:pPr>
        <w:widowControl w:val="0"/>
        <w:tabs>
          <w:tab w:val="left" w:pos="403"/>
        </w:tabs>
        <w:autoSpaceDE w:val="0"/>
        <w:autoSpaceDN w:val="0"/>
        <w:spacing w:after="0" w:line="240" w:lineRule="auto"/>
        <w:ind w:firstLine="709"/>
        <w:jc w:val="both"/>
        <w:rPr>
          <w:rFonts w:ascii="Times New Roman" w:eastAsia="Times New Roman" w:hAnsi="Times New Roman" w:cs="Times New Roman"/>
          <w:sz w:val="28"/>
          <w:szCs w:val="28"/>
        </w:rPr>
      </w:pPr>
      <w:r w:rsidRPr="00386C3D">
        <w:rPr>
          <w:rFonts w:ascii="Times New Roman" w:eastAsia="Times New Roman" w:hAnsi="Times New Roman" w:cs="Times New Roman"/>
          <w:sz w:val="28"/>
          <w:szCs w:val="28"/>
        </w:rPr>
        <w:t>9.Соучастие</w:t>
      </w:r>
      <w:r w:rsidRPr="00386C3D">
        <w:rPr>
          <w:rFonts w:ascii="Times New Roman" w:eastAsia="Times New Roman" w:hAnsi="Times New Roman" w:cs="Times New Roman"/>
          <w:spacing w:val="-5"/>
          <w:sz w:val="28"/>
          <w:szCs w:val="28"/>
        </w:rPr>
        <w:t xml:space="preserve"> </w:t>
      </w:r>
      <w:r w:rsidRPr="00386C3D">
        <w:rPr>
          <w:rFonts w:ascii="Times New Roman" w:eastAsia="Times New Roman" w:hAnsi="Times New Roman" w:cs="Times New Roman"/>
          <w:sz w:val="28"/>
          <w:szCs w:val="28"/>
        </w:rPr>
        <w:t>или</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попытка</w:t>
      </w:r>
      <w:r w:rsidRPr="00386C3D">
        <w:rPr>
          <w:rFonts w:ascii="Times New Roman" w:eastAsia="Times New Roman" w:hAnsi="Times New Roman" w:cs="Times New Roman"/>
          <w:spacing w:val="-2"/>
          <w:sz w:val="28"/>
          <w:szCs w:val="28"/>
        </w:rPr>
        <w:t xml:space="preserve"> </w:t>
      </w:r>
      <w:r w:rsidRPr="00386C3D">
        <w:rPr>
          <w:rFonts w:ascii="Times New Roman" w:eastAsia="Times New Roman" w:hAnsi="Times New Roman" w:cs="Times New Roman"/>
          <w:sz w:val="28"/>
          <w:szCs w:val="28"/>
        </w:rPr>
        <w:t>соучастия</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со</w:t>
      </w:r>
      <w:r w:rsidRPr="00386C3D">
        <w:rPr>
          <w:rFonts w:ascii="Times New Roman" w:eastAsia="Times New Roman" w:hAnsi="Times New Roman" w:cs="Times New Roman"/>
          <w:spacing w:val="-3"/>
          <w:sz w:val="28"/>
          <w:szCs w:val="28"/>
        </w:rPr>
        <w:t xml:space="preserve"> </w:t>
      </w:r>
      <w:r w:rsidRPr="00386C3D">
        <w:rPr>
          <w:rFonts w:ascii="Times New Roman" w:eastAsia="Times New Roman" w:hAnsi="Times New Roman" w:cs="Times New Roman"/>
          <w:sz w:val="28"/>
          <w:szCs w:val="28"/>
        </w:rPr>
        <w:t>стороны</w:t>
      </w:r>
      <w:r w:rsidRPr="00386C3D">
        <w:rPr>
          <w:rFonts w:ascii="Times New Roman" w:eastAsia="Times New Roman" w:hAnsi="Times New Roman" w:cs="Times New Roman"/>
          <w:spacing w:val="-2"/>
          <w:sz w:val="28"/>
          <w:szCs w:val="28"/>
        </w:rPr>
        <w:t xml:space="preserve"> </w:t>
      </w:r>
      <w:r w:rsidRPr="00386C3D">
        <w:rPr>
          <w:rFonts w:ascii="Times New Roman" w:eastAsia="Times New Roman" w:hAnsi="Times New Roman" w:cs="Times New Roman"/>
          <w:sz w:val="28"/>
          <w:szCs w:val="28"/>
        </w:rPr>
        <w:t>спортсмена</w:t>
      </w:r>
      <w:r w:rsidRPr="00386C3D">
        <w:rPr>
          <w:rFonts w:ascii="Times New Roman" w:eastAsia="Times New Roman" w:hAnsi="Times New Roman" w:cs="Times New Roman"/>
          <w:spacing w:val="-3"/>
          <w:sz w:val="28"/>
          <w:szCs w:val="28"/>
        </w:rPr>
        <w:t xml:space="preserve"> </w:t>
      </w:r>
      <w:r w:rsidRPr="00386C3D">
        <w:rPr>
          <w:rFonts w:ascii="Times New Roman" w:eastAsia="Times New Roman" w:hAnsi="Times New Roman" w:cs="Times New Roman"/>
          <w:sz w:val="28"/>
          <w:szCs w:val="28"/>
        </w:rPr>
        <w:t>или</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иного</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лица.</w:t>
      </w:r>
    </w:p>
    <w:p w14:paraId="351647D3" w14:textId="77777777" w:rsidR="00DE5008" w:rsidRPr="00386C3D" w:rsidRDefault="00DE5008" w:rsidP="00DE5008">
      <w:pPr>
        <w:widowControl w:val="0"/>
        <w:tabs>
          <w:tab w:val="left" w:pos="542"/>
        </w:tabs>
        <w:autoSpaceDE w:val="0"/>
        <w:autoSpaceDN w:val="0"/>
        <w:spacing w:after="0" w:line="240" w:lineRule="auto"/>
        <w:ind w:firstLine="709"/>
        <w:jc w:val="both"/>
        <w:rPr>
          <w:rFonts w:ascii="Times New Roman" w:eastAsia="Times New Roman" w:hAnsi="Times New Roman" w:cs="Times New Roman"/>
          <w:sz w:val="28"/>
          <w:szCs w:val="28"/>
        </w:rPr>
      </w:pPr>
      <w:r w:rsidRPr="00386C3D">
        <w:rPr>
          <w:rFonts w:ascii="Times New Roman" w:eastAsia="Times New Roman" w:hAnsi="Times New Roman" w:cs="Times New Roman"/>
          <w:sz w:val="28"/>
          <w:szCs w:val="28"/>
        </w:rPr>
        <w:t>10.Запрещенное</w:t>
      </w:r>
      <w:r w:rsidRPr="00386C3D">
        <w:rPr>
          <w:rFonts w:ascii="Times New Roman" w:eastAsia="Times New Roman" w:hAnsi="Times New Roman" w:cs="Times New Roman"/>
          <w:spacing w:val="-4"/>
          <w:sz w:val="28"/>
          <w:szCs w:val="28"/>
        </w:rPr>
        <w:t xml:space="preserve"> </w:t>
      </w:r>
      <w:r w:rsidRPr="00386C3D">
        <w:rPr>
          <w:rFonts w:ascii="Times New Roman" w:eastAsia="Times New Roman" w:hAnsi="Times New Roman" w:cs="Times New Roman"/>
          <w:sz w:val="28"/>
          <w:szCs w:val="28"/>
        </w:rPr>
        <w:t>сотрудничество</w:t>
      </w:r>
      <w:r w:rsidRPr="00386C3D">
        <w:rPr>
          <w:rFonts w:ascii="Times New Roman" w:eastAsia="Times New Roman" w:hAnsi="Times New Roman" w:cs="Times New Roman"/>
          <w:spacing w:val="-3"/>
          <w:sz w:val="28"/>
          <w:szCs w:val="28"/>
        </w:rPr>
        <w:t xml:space="preserve"> </w:t>
      </w:r>
      <w:r w:rsidRPr="00386C3D">
        <w:rPr>
          <w:rFonts w:ascii="Times New Roman" w:eastAsia="Times New Roman" w:hAnsi="Times New Roman" w:cs="Times New Roman"/>
          <w:sz w:val="28"/>
          <w:szCs w:val="28"/>
        </w:rPr>
        <w:t>со</w:t>
      </w:r>
      <w:r w:rsidRPr="00386C3D">
        <w:rPr>
          <w:rFonts w:ascii="Times New Roman" w:eastAsia="Times New Roman" w:hAnsi="Times New Roman" w:cs="Times New Roman"/>
          <w:spacing w:val="-2"/>
          <w:sz w:val="28"/>
          <w:szCs w:val="28"/>
        </w:rPr>
        <w:t xml:space="preserve"> </w:t>
      </w:r>
      <w:r w:rsidRPr="00386C3D">
        <w:rPr>
          <w:rFonts w:ascii="Times New Roman" w:eastAsia="Times New Roman" w:hAnsi="Times New Roman" w:cs="Times New Roman"/>
          <w:sz w:val="28"/>
          <w:szCs w:val="28"/>
        </w:rPr>
        <w:t>стороны</w:t>
      </w:r>
      <w:r w:rsidRPr="00386C3D">
        <w:rPr>
          <w:rFonts w:ascii="Times New Roman" w:eastAsia="Times New Roman" w:hAnsi="Times New Roman" w:cs="Times New Roman"/>
          <w:spacing w:val="-6"/>
          <w:sz w:val="28"/>
          <w:szCs w:val="28"/>
        </w:rPr>
        <w:t xml:space="preserve"> </w:t>
      </w:r>
      <w:r w:rsidRPr="00386C3D">
        <w:rPr>
          <w:rFonts w:ascii="Times New Roman" w:eastAsia="Times New Roman" w:hAnsi="Times New Roman" w:cs="Times New Roman"/>
          <w:sz w:val="28"/>
          <w:szCs w:val="28"/>
        </w:rPr>
        <w:t>спортсмена</w:t>
      </w:r>
      <w:r w:rsidRPr="00386C3D">
        <w:rPr>
          <w:rFonts w:ascii="Times New Roman" w:eastAsia="Times New Roman" w:hAnsi="Times New Roman" w:cs="Times New Roman"/>
          <w:spacing w:val="-3"/>
          <w:sz w:val="28"/>
          <w:szCs w:val="28"/>
        </w:rPr>
        <w:t xml:space="preserve"> </w:t>
      </w:r>
      <w:r w:rsidRPr="00386C3D">
        <w:rPr>
          <w:rFonts w:ascii="Times New Roman" w:eastAsia="Times New Roman" w:hAnsi="Times New Roman" w:cs="Times New Roman"/>
          <w:sz w:val="28"/>
          <w:szCs w:val="28"/>
        </w:rPr>
        <w:t>или</w:t>
      </w:r>
      <w:r w:rsidRPr="00386C3D">
        <w:rPr>
          <w:rFonts w:ascii="Times New Roman" w:eastAsia="Times New Roman" w:hAnsi="Times New Roman" w:cs="Times New Roman"/>
          <w:spacing w:val="-3"/>
          <w:sz w:val="28"/>
          <w:szCs w:val="28"/>
        </w:rPr>
        <w:t xml:space="preserve"> </w:t>
      </w:r>
      <w:r w:rsidRPr="00386C3D">
        <w:rPr>
          <w:rFonts w:ascii="Times New Roman" w:eastAsia="Times New Roman" w:hAnsi="Times New Roman" w:cs="Times New Roman"/>
          <w:sz w:val="28"/>
          <w:szCs w:val="28"/>
        </w:rPr>
        <w:t>иного</w:t>
      </w:r>
      <w:r w:rsidRPr="00386C3D">
        <w:rPr>
          <w:rFonts w:ascii="Times New Roman" w:eastAsia="Times New Roman" w:hAnsi="Times New Roman" w:cs="Times New Roman"/>
          <w:spacing w:val="-3"/>
          <w:sz w:val="28"/>
          <w:szCs w:val="28"/>
        </w:rPr>
        <w:t xml:space="preserve"> </w:t>
      </w:r>
      <w:r w:rsidRPr="00386C3D">
        <w:rPr>
          <w:rFonts w:ascii="Times New Roman" w:eastAsia="Times New Roman" w:hAnsi="Times New Roman" w:cs="Times New Roman"/>
          <w:sz w:val="28"/>
          <w:szCs w:val="28"/>
        </w:rPr>
        <w:t>лица.</w:t>
      </w:r>
    </w:p>
    <w:p w14:paraId="32CE3089" w14:textId="77777777" w:rsidR="00DE5008" w:rsidRPr="00386C3D" w:rsidRDefault="00DE5008" w:rsidP="00DE5008">
      <w:pPr>
        <w:widowControl w:val="0"/>
        <w:tabs>
          <w:tab w:val="left" w:pos="868"/>
        </w:tabs>
        <w:autoSpaceDE w:val="0"/>
        <w:autoSpaceDN w:val="0"/>
        <w:spacing w:after="0" w:line="240" w:lineRule="auto"/>
        <w:ind w:right="112" w:firstLine="709"/>
        <w:jc w:val="both"/>
        <w:rPr>
          <w:rFonts w:ascii="Times New Roman" w:eastAsia="Times New Roman" w:hAnsi="Times New Roman" w:cs="Times New Roman"/>
          <w:sz w:val="28"/>
          <w:szCs w:val="28"/>
        </w:rPr>
      </w:pPr>
      <w:r w:rsidRPr="00386C3D">
        <w:rPr>
          <w:rFonts w:ascii="Times New Roman" w:eastAsia="Times New Roman" w:hAnsi="Times New Roman" w:cs="Times New Roman"/>
          <w:sz w:val="28"/>
          <w:szCs w:val="28"/>
        </w:rPr>
        <w:t>11.Действия</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спортсмена</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или</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иного</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лица,</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направленные</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на</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воспрепятствование</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или</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преследование</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за</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предоставление</w:t>
      </w:r>
      <w:r w:rsidRPr="00386C3D">
        <w:rPr>
          <w:rFonts w:ascii="Times New Roman" w:eastAsia="Times New Roman" w:hAnsi="Times New Roman" w:cs="Times New Roman"/>
          <w:spacing w:val="1"/>
          <w:sz w:val="28"/>
          <w:szCs w:val="28"/>
        </w:rPr>
        <w:t xml:space="preserve"> </w:t>
      </w:r>
      <w:r w:rsidRPr="00386C3D">
        <w:rPr>
          <w:rFonts w:ascii="Times New Roman" w:eastAsia="Times New Roman" w:hAnsi="Times New Roman" w:cs="Times New Roman"/>
          <w:sz w:val="28"/>
          <w:szCs w:val="28"/>
        </w:rPr>
        <w:t>информации</w:t>
      </w:r>
      <w:r w:rsidRPr="00386C3D">
        <w:rPr>
          <w:rFonts w:ascii="Times New Roman" w:eastAsia="Times New Roman" w:hAnsi="Times New Roman" w:cs="Times New Roman"/>
          <w:spacing w:val="-67"/>
          <w:sz w:val="28"/>
          <w:szCs w:val="28"/>
        </w:rPr>
        <w:t xml:space="preserve"> </w:t>
      </w:r>
      <w:r w:rsidRPr="00386C3D">
        <w:rPr>
          <w:rFonts w:ascii="Times New Roman" w:eastAsia="Times New Roman" w:hAnsi="Times New Roman" w:cs="Times New Roman"/>
          <w:sz w:val="28"/>
          <w:szCs w:val="28"/>
        </w:rPr>
        <w:t>уполномоченным</w:t>
      </w:r>
      <w:r w:rsidRPr="00386C3D">
        <w:rPr>
          <w:rFonts w:ascii="Times New Roman" w:eastAsia="Times New Roman" w:hAnsi="Times New Roman" w:cs="Times New Roman"/>
          <w:spacing w:val="-4"/>
          <w:sz w:val="28"/>
          <w:szCs w:val="28"/>
        </w:rPr>
        <w:t xml:space="preserve"> </w:t>
      </w:r>
      <w:r w:rsidRPr="00386C3D">
        <w:rPr>
          <w:rFonts w:ascii="Times New Roman" w:eastAsia="Times New Roman" w:hAnsi="Times New Roman" w:cs="Times New Roman"/>
          <w:sz w:val="28"/>
          <w:szCs w:val="28"/>
        </w:rPr>
        <w:t>органам.</w:t>
      </w:r>
    </w:p>
    <w:p w14:paraId="2B28CB2B" w14:textId="77777777" w:rsidR="00DE5008" w:rsidRPr="00386C3D" w:rsidRDefault="00DE5008" w:rsidP="00DE5008">
      <w:pPr>
        <w:suppressAutoHyphens/>
        <w:spacing w:after="0" w:line="240" w:lineRule="auto"/>
        <w:ind w:right="104" w:firstLine="709"/>
        <w:jc w:val="both"/>
        <w:rPr>
          <w:rFonts w:ascii="Times New Roman" w:eastAsia="Times New Roman" w:hAnsi="Times New Roman" w:cs="Times New Roman"/>
          <w:sz w:val="28"/>
          <w:szCs w:val="28"/>
          <w:lang w:eastAsia="ar-SA"/>
        </w:rPr>
      </w:pPr>
      <w:r w:rsidRPr="00386C3D">
        <w:rPr>
          <w:rFonts w:ascii="Times New Roman" w:eastAsia="Times New Roman" w:hAnsi="Times New Roman" w:cs="Times New Roman"/>
          <w:sz w:val="28"/>
          <w:szCs w:val="28"/>
          <w:lang w:eastAsia="ar-SA"/>
        </w:rPr>
        <w:t>В</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отношении</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спортсмена</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действует</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«принцип</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строгой</w:t>
      </w:r>
      <w:r w:rsidRPr="00386C3D">
        <w:rPr>
          <w:rFonts w:ascii="Times New Roman" w:eastAsia="Times New Roman" w:hAnsi="Times New Roman" w:cs="Times New Roman"/>
          <w:spacing w:val="-67"/>
          <w:sz w:val="28"/>
          <w:szCs w:val="28"/>
          <w:lang w:eastAsia="ar-SA"/>
        </w:rPr>
        <w:t xml:space="preserve"> </w:t>
      </w:r>
      <w:r w:rsidRPr="00386C3D">
        <w:rPr>
          <w:rFonts w:ascii="Times New Roman" w:eastAsia="Times New Roman" w:hAnsi="Times New Roman" w:cs="Times New Roman"/>
          <w:sz w:val="28"/>
          <w:szCs w:val="28"/>
          <w:lang w:eastAsia="ar-SA"/>
        </w:rPr>
        <w:t>ответственности». Персональной обязанностью каждого спортсмена является</w:t>
      </w:r>
      <w:r w:rsidRPr="00386C3D">
        <w:rPr>
          <w:rFonts w:ascii="Times New Roman" w:eastAsia="Times New Roman" w:hAnsi="Times New Roman" w:cs="Times New Roman"/>
          <w:spacing w:val="-67"/>
          <w:sz w:val="28"/>
          <w:szCs w:val="28"/>
          <w:lang w:eastAsia="ar-SA"/>
        </w:rPr>
        <w:t xml:space="preserve"> </w:t>
      </w:r>
      <w:r w:rsidRPr="00386C3D">
        <w:rPr>
          <w:rFonts w:ascii="Times New Roman" w:eastAsia="Times New Roman" w:hAnsi="Times New Roman" w:cs="Times New Roman"/>
          <w:sz w:val="28"/>
          <w:szCs w:val="28"/>
          <w:lang w:eastAsia="ar-SA"/>
        </w:rPr>
        <w:t>недопущение попадания запрещенной субстанции в его организм, а также</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неиспользование</w:t>
      </w:r>
      <w:r w:rsidRPr="00386C3D">
        <w:rPr>
          <w:rFonts w:ascii="Times New Roman" w:eastAsia="Times New Roman" w:hAnsi="Times New Roman" w:cs="Times New Roman"/>
          <w:spacing w:val="-11"/>
          <w:sz w:val="28"/>
          <w:szCs w:val="28"/>
          <w:lang w:eastAsia="ar-SA"/>
        </w:rPr>
        <w:t xml:space="preserve"> </w:t>
      </w:r>
      <w:r w:rsidRPr="00386C3D">
        <w:rPr>
          <w:rFonts w:ascii="Times New Roman" w:eastAsia="Times New Roman" w:hAnsi="Times New Roman" w:cs="Times New Roman"/>
          <w:sz w:val="28"/>
          <w:szCs w:val="28"/>
          <w:lang w:eastAsia="ar-SA"/>
        </w:rPr>
        <w:t>запрещенного</w:t>
      </w:r>
      <w:r w:rsidRPr="00386C3D">
        <w:rPr>
          <w:rFonts w:ascii="Times New Roman" w:eastAsia="Times New Roman" w:hAnsi="Times New Roman" w:cs="Times New Roman"/>
          <w:spacing w:val="-9"/>
          <w:sz w:val="28"/>
          <w:szCs w:val="28"/>
          <w:lang w:eastAsia="ar-SA"/>
        </w:rPr>
        <w:t xml:space="preserve"> </w:t>
      </w:r>
      <w:r w:rsidRPr="00386C3D">
        <w:rPr>
          <w:rFonts w:ascii="Times New Roman" w:eastAsia="Times New Roman" w:hAnsi="Times New Roman" w:cs="Times New Roman"/>
          <w:sz w:val="28"/>
          <w:szCs w:val="28"/>
          <w:lang w:eastAsia="ar-SA"/>
        </w:rPr>
        <w:t>метода.</w:t>
      </w:r>
      <w:r w:rsidRPr="00386C3D">
        <w:rPr>
          <w:rFonts w:ascii="Times New Roman" w:eastAsia="Times New Roman" w:hAnsi="Times New Roman" w:cs="Times New Roman"/>
          <w:spacing w:val="-11"/>
          <w:sz w:val="28"/>
          <w:szCs w:val="28"/>
          <w:lang w:eastAsia="ar-SA"/>
        </w:rPr>
        <w:t xml:space="preserve"> </w:t>
      </w:r>
      <w:r w:rsidRPr="00386C3D">
        <w:rPr>
          <w:rFonts w:ascii="Times New Roman" w:eastAsia="Times New Roman" w:hAnsi="Times New Roman" w:cs="Times New Roman"/>
          <w:sz w:val="28"/>
          <w:szCs w:val="28"/>
          <w:lang w:eastAsia="ar-SA"/>
        </w:rPr>
        <w:t>Всемирное</w:t>
      </w:r>
      <w:r w:rsidRPr="00386C3D">
        <w:rPr>
          <w:rFonts w:ascii="Times New Roman" w:eastAsia="Times New Roman" w:hAnsi="Times New Roman" w:cs="Times New Roman"/>
          <w:spacing w:val="-7"/>
          <w:sz w:val="28"/>
          <w:szCs w:val="28"/>
          <w:lang w:eastAsia="ar-SA"/>
        </w:rPr>
        <w:t xml:space="preserve"> </w:t>
      </w:r>
      <w:r w:rsidRPr="00386C3D">
        <w:rPr>
          <w:rFonts w:ascii="Times New Roman" w:eastAsia="Times New Roman" w:hAnsi="Times New Roman" w:cs="Times New Roman"/>
          <w:sz w:val="28"/>
          <w:szCs w:val="28"/>
          <w:lang w:eastAsia="ar-SA"/>
        </w:rPr>
        <w:t>антидопинговое</w:t>
      </w:r>
      <w:r w:rsidRPr="00386C3D">
        <w:rPr>
          <w:rFonts w:ascii="Times New Roman" w:eastAsia="Times New Roman" w:hAnsi="Times New Roman" w:cs="Times New Roman"/>
          <w:spacing w:val="-8"/>
          <w:sz w:val="28"/>
          <w:szCs w:val="28"/>
          <w:lang w:eastAsia="ar-SA"/>
        </w:rPr>
        <w:t xml:space="preserve"> </w:t>
      </w:r>
      <w:r w:rsidRPr="00386C3D">
        <w:rPr>
          <w:rFonts w:ascii="Times New Roman" w:eastAsia="Times New Roman" w:hAnsi="Times New Roman" w:cs="Times New Roman"/>
          <w:sz w:val="28"/>
          <w:szCs w:val="28"/>
          <w:lang w:eastAsia="ar-SA"/>
        </w:rPr>
        <w:t>агентство</w:t>
      </w:r>
      <w:r w:rsidRPr="00386C3D">
        <w:rPr>
          <w:rFonts w:ascii="Times New Roman" w:eastAsia="Times New Roman" w:hAnsi="Times New Roman" w:cs="Times New Roman"/>
          <w:spacing w:val="-67"/>
          <w:sz w:val="28"/>
          <w:szCs w:val="28"/>
          <w:lang w:eastAsia="ar-SA"/>
        </w:rPr>
        <w:t xml:space="preserve"> </w:t>
      </w:r>
      <w:r w:rsidRPr="00386C3D">
        <w:rPr>
          <w:rFonts w:ascii="Times New Roman" w:eastAsia="Times New Roman" w:hAnsi="Times New Roman" w:cs="Times New Roman"/>
          <w:spacing w:val="-1"/>
          <w:sz w:val="28"/>
          <w:szCs w:val="28"/>
          <w:lang w:eastAsia="ar-SA"/>
        </w:rPr>
        <w:t>обращает</w:t>
      </w:r>
      <w:r w:rsidRPr="00386C3D">
        <w:rPr>
          <w:rFonts w:ascii="Times New Roman" w:eastAsia="Times New Roman" w:hAnsi="Times New Roman" w:cs="Times New Roman"/>
          <w:spacing w:val="-15"/>
          <w:sz w:val="28"/>
          <w:szCs w:val="28"/>
          <w:lang w:eastAsia="ar-SA"/>
        </w:rPr>
        <w:t xml:space="preserve"> </w:t>
      </w:r>
      <w:r w:rsidRPr="00386C3D">
        <w:rPr>
          <w:rFonts w:ascii="Times New Roman" w:eastAsia="Times New Roman" w:hAnsi="Times New Roman" w:cs="Times New Roman"/>
          <w:spacing w:val="-1"/>
          <w:sz w:val="28"/>
          <w:szCs w:val="28"/>
          <w:lang w:eastAsia="ar-SA"/>
        </w:rPr>
        <w:t>особое</w:t>
      </w:r>
      <w:r w:rsidRPr="00386C3D">
        <w:rPr>
          <w:rFonts w:ascii="Times New Roman" w:eastAsia="Times New Roman" w:hAnsi="Times New Roman" w:cs="Times New Roman"/>
          <w:spacing w:val="-15"/>
          <w:sz w:val="28"/>
          <w:szCs w:val="28"/>
          <w:lang w:eastAsia="ar-SA"/>
        </w:rPr>
        <w:t xml:space="preserve"> </w:t>
      </w:r>
      <w:r w:rsidRPr="00386C3D">
        <w:rPr>
          <w:rFonts w:ascii="Times New Roman" w:eastAsia="Times New Roman" w:hAnsi="Times New Roman" w:cs="Times New Roman"/>
          <w:spacing w:val="-1"/>
          <w:sz w:val="28"/>
          <w:szCs w:val="28"/>
          <w:lang w:eastAsia="ar-SA"/>
        </w:rPr>
        <w:t>внимание</w:t>
      </w:r>
      <w:r w:rsidRPr="00386C3D">
        <w:rPr>
          <w:rFonts w:ascii="Times New Roman" w:eastAsia="Times New Roman" w:hAnsi="Times New Roman" w:cs="Times New Roman"/>
          <w:spacing w:val="-18"/>
          <w:sz w:val="28"/>
          <w:szCs w:val="28"/>
          <w:lang w:eastAsia="ar-SA"/>
        </w:rPr>
        <w:t xml:space="preserve"> </w:t>
      </w:r>
      <w:r w:rsidRPr="00386C3D">
        <w:rPr>
          <w:rFonts w:ascii="Times New Roman" w:eastAsia="Times New Roman" w:hAnsi="Times New Roman" w:cs="Times New Roman"/>
          <w:sz w:val="28"/>
          <w:szCs w:val="28"/>
          <w:lang w:eastAsia="ar-SA"/>
        </w:rPr>
        <w:t>на</w:t>
      </w:r>
      <w:r w:rsidRPr="00386C3D">
        <w:rPr>
          <w:rFonts w:ascii="Times New Roman" w:eastAsia="Times New Roman" w:hAnsi="Times New Roman" w:cs="Times New Roman"/>
          <w:spacing w:val="-18"/>
          <w:sz w:val="28"/>
          <w:szCs w:val="28"/>
          <w:lang w:eastAsia="ar-SA"/>
        </w:rPr>
        <w:t xml:space="preserve"> </w:t>
      </w:r>
      <w:r w:rsidRPr="00386C3D">
        <w:rPr>
          <w:rFonts w:ascii="Times New Roman" w:eastAsia="Times New Roman" w:hAnsi="Times New Roman" w:cs="Times New Roman"/>
          <w:sz w:val="28"/>
          <w:szCs w:val="28"/>
          <w:lang w:eastAsia="ar-SA"/>
        </w:rPr>
        <w:t>использование</w:t>
      </w:r>
      <w:r w:rsidRPr="00386C3D">
        <w:rPr>
          <w:rFonts w:ascii="Times New Roman" w:eastAsia="Times New Roman" w:hAnsi="Times New Roman" w:cs="Times New Roman"/>
          <w:spacing w:val="-17"/>
          <w:sz w:val="28"/>
          <w:szCs w:val="28"/>
          <w:lang w:eastAsia="ar-SA"/>
        </w:rPr>
        <w:t xml:space="preserve"> </w:t>
      </w:r>
      <w:r w:rsidRPr="00386C3D">
        <w:rPr>
          <w:rFonts w:ascii="Times New Roman" w:eastAsia="Times New Roman" w:hAnsi="Times New Roman" w:cs="Times New Roman"/>
          <w:sz w:val="28"/>
          <w:szCs w:val="28"/>
          <w:lang w:eastAsia="ar-SA"/>
        </w:rPr>
        <w:t>спортсменами</w:t>
      </w:r>
      <w:r w:rsidRPr="00386C3D">
        <w:rPr>
          <w:rFonts w:ascii="Times New Roman" w:eastAsia="Times New Roman" w:hAnsi="Times New Roman" w:cs="Times New Roman"/>
          <w:spacing w:val="-17"/>
          <w:sz w:val="28"/>
          <w:szCs w:val="28"/>
          <w:lang w:eastAsia="ar-SA"/>
        </w:rPr>
        <w:t xml:space="preserve"> </w:t>
      </w:r>
      <w:r w:rsidRPr="00386C3D">
        <w:rPr>
          <w:rFonts w:ascii="Times New Roman" w:eastAsia="Times New Roman" w:hAnsi="Times New Roman" w:cs="Times New Roman"/>
          <w:sz w:val="28"/>
          <w:szCs w:val="28"/>
          <w:lang w:eastAsia="ar-SA"/>
        </w:rPr>
        <w:t>пищевых</w:t>
      </w:r>
      <w:r w:rsidRPr="00386C3D">
        <w:rPr>
          <w:rFonts w:ascii="Times New Roman" w:eastAsia="Times New Roman" w:hAnsi="Times New Roman" w:cs="Times New Roman"/>
          <w:spacing w:val="-14"/>
          <w:sz w:val="28"/>
          <w:szCs w:val="28"/>
          <w:lang w:eastAsia="ar-SA"/>
        </w:rPr>
        <w:t xml:space="preserve"> </w:t>
      </w:r>
      <w:r w:rsidRPr="00386C3D">
        <w:rPr>
          <w:rFonts w:ascii="Times New Roman" w:eastAsia="Times New Roman" w:hAnsi="Times New Roman" w:cs="Times New Roman"/>
          <w:sz w:val="28"/>
          <w:szCs w:val="28"/>
          <w:lang w:eastAsia="ar-SA"/>
        </w:rPr>
        <w:t>добавок,</w:t>
      </w:r>
      <w:r w:rsidRPr="00386C3D">
        <w:rPr>
          <w:rFonts w:ascii="Times New Roman" w:eastAsia="Times New Roman" w:hAnsi="Times New Roman" w:cs="Times New Roman"/>
          <w:spacing w:val="-68"/>
          <w:sz w:val="28"/>
          <w:szCs w:val="28"/>
          <w:lang w:eastAsia="ar-SA"/>
        </w:rPr>
        <w:t xml:space="preserve"> </w:t>
      </w:r>
      <w:r w:rsidRPr="00386C3D">
        <w:rPr>
          <w:rFonts w:ascii="Times New Roman" w:eastAsia="Times New Roman" w:hAnsi="Times New Roman" w:cs="Times New Roman"/>
          <w:sz w:val="28"/>
          <w:szCs w:val="28"/>
          <w:lang w:eastAsia="ar-SA"/>
        </w:rPr>
        <w:t>так как во многих странах правительства не регулируют соответствующим</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образом их производство. Это означает, что ингредиенты, входящие в состав</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препарата,</w:t>
      </w:r>
      <w:r w:rsidRPr="00386C3D">
        <w:rPr>
          <w:rFonts w:ascii="Times New Roman" w:eastAsia="Times New Roman" w:hAnsi="Times New Roman" w:cs="Times New Roman"/>
          <w:spacing w:val="-14"/>
          <w:sz w:val="28"/>
          <w:szCs w:val="28"/>
          <w:lang w:eastAsia="ar-SA"/>
        </w:rPr>
        <w:t xml:space="preserve"> </w:t>
      </w:r>
      <w:r w:rsidRPr="00386C3D">
        <w:rPr>
          <w:rFonts w:ascii="Times New Roman" w:eastAsia="Times New Roman" w:hAnsi="Times New Roman" w:cs="Times New Roman"/>
          <w:sz w:val="28"/>
          <w:szCs w:val="28"/>
          <w:lang w:eastAsia="ar-SA"/>
        </w:rPr>
        <w:t>могут</w:t>
      </w:r>
      <w:r w:rsidRPr="00386C3D">
        <w:rPr>
          <w:rFonts w:ascii="Times New Roman" w:eastAsia="Times New Roman" w:hAnsi="Times New Roman" w:cs="Times New Roman"/>
          <w:spacing w:val="-15"/>
          <w:sz w:val="28"/>
          <w:szCs w:val="28"/>
          <w:lang w:eastAsia="ar-SA"/>
        </w:rPr>
        <w:t xml:space="preserve"> </w:t>
      </w:r>
      <w:r w:rsidRPr="00386C3D">
        <w:rPr>
          <w:rFonts w:ascii="Times New Roman" w:eastAsia="Times New Roman" w:hAnsi="Times New Roman" w:cs="Times New Roman"/>
          <w:sz w:val="28"/>
          <w:szCs w:val="28"/>
          <w:lang w:eastAsia="ar-SA"/>
        </w:rPr>
        <w:t>не</w:t>
      </w:r>
      <w:r w:rsidRPr="00386C3D">
        <w:rPr>
          <w:rFonts w:ascii="Times New Roman" w:eastAsia="Times New Roman" w:hAnsi="Times New Roman" w:cs="Times New Roman"/>
          <w:spacing w:val="-16"/>
          <w:sz w:val="28"/>
          <w:szCs w:val="28"/>
          <w:lang w:eastAsia="ar-SA"/>
        </w:rPr>
        <w:t xml:space="preserve"> </w:t>
      </w:r>
      <w:r w:rsidRPr="00386C3D">
        <w:rPr>
          <w:rFonts w:ascii="Times New Roman" w:eastAsia="Times New Roman" w:hAnsi="Times New Roman" w:cs="Times New Roman"/>
          <w:sz w:val="28"/>
          <w:szCs w:val="28"/>
          <w:lang w:eastAsia="ar-SA"/>
        </w:rPr>
        <w:t>соответствовать</w:t>
      </w:r>
      <w:r w:rsidRPr="00386C3D">
        <w:rPr>
          <w:rFonts w:ascii="Times New Roman" w:eastAsia="Times New Roman" w:hAnsi="Times New Roman" w:cs="Times New Roman"/>
          <w:spacing w:val="-11"/>
          <w:sz w:val="28"/>
          <w:szCs w:val="28"/>
          <w:lang w:eastAsia="ar-SA"/>
        </w:rPr>
        <w:t xml:space="preserve"> </w:t>
      </w:r>
      <w:r w:rsidRPr="00386C3D">
        <w:rPr>
          <w:rFonts w:ascii="Times New Roman" w:eastAsia="Times New Roman" w:hAnsi="Times New Roman" w:cs="Times New Roman"/>
          <w:sz w:val="28"/>
          <w:szCs w:val="28"/>
          <w:lang w:eastAsia="ar-SA"/>
        </w:rPr>
        <w:t>субстанциям,</w:t>
      </w:r>
      <w:r w:rsidRPr="00386C3D">
        <w:rPr>
          <w:rFonts w:ascii="Times New Roman" w:eastAsia="Times New Roman" w:hAnsi="Times New Roman" w:cs="Times New Roman"/>
          <w:spacing w:val="-14"/>
          <w:sz w:val="28"/>
          <w:szCs w:val="28"/>
          <w:lang w:eastAsia="ar-SA"/>
        </w:rPr>
        <w:t xml:space="preserve"> </w:t>
      </w:r>
      <w:r w:rsidRPr="00386C3D">
        <w:rPr>
          <w:rFonts w:ascii="Times New Roman" w:eastAsia="Times New Roman" w:hAnsi="Times New Roman" w:cs="Times New Roman"/>
          <w:sz w:val="28"/>
          <w:szCs w:val="28"/>
          <w:lang w:eastAsia="ar-SA"/>
        </w:rPr>
        <w:t>указанным</w:t>
      </w:r>
      <w:r w:rsidRPr="00386C3D">
        <w:rPr>
          <w:rFonts w:ascii="Times New Roman" w:eastAsia="Times New Roman" w:hAnsi="Times New Roman" w:cs="Times New Roman"/>
          <w:spacing w:val="-13"/>
          <w:sz w:val="28"/>
          <w:szCs w:val="28"/>
          <w:lang w:eastAsia="ar-SA"/>
        </w:rPr>
        <w:t xml:space="preserve"> </w:t>
      </w:r>
      <w:r w:rsidRPr="00386C3D">
        <w:rPr>
          <w:rFonts w:ascii="Times New Roman" w:eastAsia="Times New Roman" w:hAnsi="Times New Roman" w:cs="Times New Roman"/>
          <w:sz w:val="28"/>
          <w:szCs w:val="28"/>
          <w:lang w:eastAsia="ar-SA"/>
        </w:rPr>
        <w:t>на</w:t>
      </w:r>
      <w:r w:rsidRPr="00386C3D">
        <w:rPr>
          <w:rFonts w:ascii="Times New Roman" w:eastAsia="Times New Roman" w:hAnsi="Times New Roman" w:cs="Times New Roman"/>
          <w:spacing w:val="-13"/>
          <w:sz w:val="28"/>
          <w:szCs w:val="28"/>
          <w:lang w:eastAsia="ar-SA"/>
        </w:rPr>
        <w:t xml:space="preserve"> </w:t>
      </w:r>
      <w:r w:rsidRPr="00386C3D">
        <w:rPr>
          <w:rFonts w:ascii="Times New Roman" w:eastAsia="Times New Roman" w:hAnsi="Times New Roman" w:cs="Times New Roman"/>
          <w:sz w:val="28"/>
          <w:szCs w:val="28"/>
          <w:lang w:eastAsia="ar-SA"/>
        </w:rPr>
        <w:t>его</w:t>
      </w:r>
      <w:r w:rsidRPr="00386C3D">
        <w:rPr>
          <w:rFonts w:ascii="Times New Roman" w:eastAsia="Times New Roman" w:hAnsi="Times New Roman" w:cs="Times New Roman"/>
          <w:spacing w:val="-14"/>
          <w:sz w:val="28"/>
          <w:szCs w:val="28"/>
          <w:lang w:eastAsia="ar-SA"/>
        </w:rPr>
        <w:t xml:space="preserve"> </w:t>
      </w:r>
      <w:r w:rsidRPr="00386C3D">
        <w:rPr>
          <w:rFonts w:ascii="Times New Roman" w:eastAsia="Times New Roman" w:hAnsi="Times New Roman" w:cs="Times New Roman"/>
          <w:sz w:val="28"/>
          <w:szCs w:val="28"/>
          <w:lang w:eastAsia="ar-SA"/>
        </w:rPr>
        <w:t>упаковке.</w:t>
      </w:r>
    </w:p>
    <w:p w14:paraId="5706EA77" w14:textId="77777777" w:rsidR="00DE5008" w:rsidRPr="00386C3D" w:rsidRDefault="00DE5008" w:rsidP="00DE5008">
      <w:pPr>
        <w:suppressAutoHyphens/>
        <w:spacing w:after="0" w:line="240" w:lineRule="auto"/>
        <w:ind w:right="102" w:firstLine="709"/>
        <w:jc w:val="both"/>
        <w:rPr>
          <w:rFonts w:ascii="Times New Roman" w:eastAsia="Times New Roman" w:hAnsi="Times New Roman" w:cs="Times New Roman"/>
          <w:sz w:val="28"/>
          <w:szCs w:val="28"/>
          <w:lang w:eastAsia="ar-SA"/>
        </w:rPr>
      </w:pPr>
      <w:r w:rsidRPr="00386C3D">
        <w:rPr>
          <w:rFonts w:ascii="Times New Roman" w:eastAsia="Times New Roman" w:hAnsi="Times New Roman" w:cs="Times New Roman"/>
          <w:sz w:val="28"/>
          <w:szCs w:val="28"/>
          <w:lang w:eastAsia="ar-SA"/>
        </w:rPr>
        <w:t>Информация о видах нарушений антидопинговых правил, сервисах по</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проверке препаратов, рисках использования биологически-активных добавок,</w:t>
      </w:r>
      <w:r w:rsidRPr="00386C3D">
        <w:rPr>
          <w:rFonts w:ascii="Times New Roman" w:eastAsia="Times New Roman" w:hAnsi="Times New Roman" w:cs="Times New Roman"/>
          <w:spacing w:val="-67"/>
          <w:sz w:val="28"/>
          <w:szCs w:val="28"/>
          <w:lang w:eastAsia="ar-SA"/>
        </w:rPr>
        <w:t xml:space="preserve"> </w:t>
      </w:r>
      <w:r w:rsidRPr="00386C3D">
        <w:rPr>
          <w:rFonts w:ascii="Times New Roman" w:eastAsia="Times New Roman" w:hAnsi="Times New Roman" w:cs="Times New Roman"/>
          <w:sz w:val="28"/>
          <w:szCs w:val="28"/>
          <w:lang w:eastAsia="ar-SA"/>
        </w:rPr>
        <w:t>процедуре</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допинг-контроля,</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а</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также</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о</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документах,</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регламентирующих</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антидопинговую деятельность, должна быть размещена на информационном</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стенде</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организации,</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осуществляющей</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спортивную</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подготовку.</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Также,</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должен быть актуализирован раздел «Антидопинг» на сайте организации со</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всеми</w:t>
      </w:r>
      <w:r w:rsidRPr="00386C3D">
        <w:rPr>
          <w:rFonts w:ascii="Times New Roman" w:eastAsia="Times New Roman" w:hAnsi="Times New Roman" w:cs="Times New Roman"/>
          <w:spacing w:val="-2"/>
          <w:sz w:val="28"/>
          <w:szCs w:val="28"/>
          <w:lang w:eastAsia="ar-SA"/>
        </w:rPr>
        <w:t xml:space="preserve"> </w:t>
      </w:r>
      <w:r w:rsidRPr="00386C3D">
        <w:rPr>
          <w:rFonts w:ascii="Times New Roman" w:eastAsia="Times New Roman" w:hAnsi="Times New Roman" w:cs="Times New Roman"/>
          <w:sz w:val="28"/>
          <w:szCs w:val="28"/>
          <w:lang w:eastAsia="ar-SA"/>
        </w:rPr>
        <w:t>необходимыми</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материалами</w:t>
      </w:r>
      <w:r w:rsidRPr="00386C3D">
        <w:rPr>
          <w:rFonts w:ascii="Times New Roman" w:eastAsia="Times New Roman" w:hAnsi="Times New Roman" w:cs="Times New Roman"/>
          <w:spacing w:val="-3"/>
          <w:sz w:val="28"/>
          <w:szCs w:val="28"/>
          <w:lang w:eastAsia="ar-SA"/>
        </w:rPr>
        <w:t xml:space="preserve"> </w:t>
      </w:r>
      <w:r w:rsidRPr="00386C3D">
        <w:rPr>
          <w:rFonts w:ascii="Times New Roman" w:eastAsia="Times New Roman" w:hAnsi="Times New Roman" w:cs="Times New Roman"/>
          <w:sz w:val="28"/>
          <w:szCs w:val="28"/>
          <w:lang w:eastAsia="ar-SA"/>
        </w:rPr>
        <w:t>и ссылками</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на</w:t>
      </w:r>
      <w:r w:rsidRPr="00386C3D">
        <w:rPr>
          <w:rFonts w:ascii="Times New Roman" w:eastAsia="Times New Roman" w:hAnsi="Times New Roman" w:cs="Times New Roman"/>
          <w:spacing w:val="-1"/>
          <w:sz w:val="28"/>
          <w:szCs w:val="28"/>
          <w:lang w:eastAsia="ar-SA"/>
        </w:rPr>
        <w:t xml:space="preserve"> </w:t>
      </w:r>
      <w:r w:rsidRPr="00386C3D">
        <w:rPr>
          <w:rFonts w:ascii="Times New Roman" w:eastAsia="Times New Roman" w:hAnsi="Times New Roman" w:cs="Times New Roman"/>
          <w:sz w:val="28"/>
          <w:szCs w:val="28"/>
          <w:lang w:eastAsia="ar-SA"/>
        </w:rPr>
        <w:t>сайт</w:t>
      </w:r>
      <w:r w:rsidRPr="00386C3D">
        <w:rPr>
          <w:rFonts w:ascii="Times New Roman" w:eastAsia="Times New Roman" w:hAnsi="Times New Roman" w:cs="Times New Roman"/>
          <w:spacing w:val="-3"/>
          <w:sz w:val="28"/>
          <w:szCs w:val="28"/>
          <w:lang w:eastAsia="ar-SA"/>
        </w:rPr>
        <w:t xml:space="preserve"> </w:t>
      </w:r>
      <w:r w:rsidRPr="00386C3D">
        <w:rPr>
          <w:rFonts w:ascii="Times New Roman" w:eastAsia="Times New Roman" w:hAnsi="Times New Roman" w:cs="Times New Roman"/>
          <w:sz w:val="28"/>
          <w:szCs w:val="28"/>
          <w:lang w:eastAsia="ar-SA"/>
        </w:rPr>
        <w:t>РАА «РУСАДА».</w:t>
      </w:r>
    </w:p>
    <w:p w14:paraId="3F5DB9C3" w14:textId="77777777" w:rsidR="00DE5008" w:rsidRPr="00386C3D" w:rsidRDefault="00DE5008" w:rsidP="00DE5008">
      <w:pPr>
        <w:spacing w:after="0" w:line="240" w:lineRule="auto"/>
        <w:ind w:left="720"/>
        <w:rPr>
          <w:rFonts w:ascii="Times New Roman" w:eastAsia="Times New Roman" w:hAnsi="Times New Roman" w:cs="Times New Roman"/>
          <w:b/>
          <w:bCs/>
          <w:i/>
          <w:iCs/>
          <w:sz w:val="28"/>
          <w:szCs w:val="28"/>
          <w:lang w:eastAsia="ar-SA"/>
        </w:rPr>
      </w:pPr>
    </w:p>
    <w:p w14:paraId="09AC4236" w14:textId="77777777" w:rsidR="00DE5008" w:rsidRPr="00386C3D" w:rsidRDefault="00DE5008" w:rsidP="00DE5008">
      <w:pPr>
        <w:spacing w:after="0" w:line="240" w:lineRule="auto"/>
        <w:ind w:left="720"/>
        <w:rPr>
          <w:rFonts w:ascii="Times New Roman" w:eastAsia="Times New Roman" w:hAnsi="Times New Roman" w:cs="Times New Roman"/>
          <w:b/>
          <w:bCs/>
          <w:i/>
          <w:iCs/>
          <w:sz w:val="24"/>
          <w:szCs w:val="24"/>
          <w:lang w:eastAsia="ar-SA"/>
        </w:rPr>
      </w:pPr>
      <w:r w:rsidRPr="00386C3D">
        <w:rPr>
          <w:rFonts w:ascii="Times New Roman" w:eastAsia="Times New Roman" w:hAnsi="Times New Roman" w:cs="Times New Roman"/>
          <w:b/>
          <w:bCs/>
          <w:i/>
          <w:iCs/>
          <w:sz w:val="24"/>
          <w:szCs w:val="24"/>
          <w:lang w:eastAsia="ar-SA"/>
        </w:rPr>
        <w:t>План антидопинговых мероприятий</w:t>
      </w:r>
    </w:p>
    <w:tbl>
      <w:tblPr>
        <w:tblW w:w="95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1979"/>
        <w:gridCol w:w="2477"/>
        <w:gridCol w:w="1672"/>
        <w:gridCol w:w="1203"/>
      </w:tblGrid>
      <w:tr w:rsidR="00DE5008" w:rsidRPr="00386C3D" w14:paraId="645E9CF6" w14:textId="77777777" w:rsidTr="00AA3AA1">
        <w:tc>
          <w:tcPr>
            <w:tcW w:w="2234" w:type="dxa"/>
            <w:tcBorders>
              <w:top w:val="single" w:sz="4" w:space="0" w:color="000000"/>
              <w:left w:val="single" w:sz="4" w:space="0" w:color="000000"/>
              <w:bottom w:val="single" w:sz="4" w:space="0" w:color="000000"/>
              <w:right w:val="single" w:sz="4" w:space="0" w:color="000000"/>
            </w:tcBorders>
            <w:hideMark/>
          </w:tcPr>
          <w:p w14:paraId="3074D953" w14:textId="77777777" w:rsidR="00DE5008" w:rsidRPr="00386C3D" w:rsidRDefault="00DE5008" w:rsidP="00AA3AA1">
            <w:pPr>
              <w:spacing w:after="0" w:line="240" w:lineRule="auto"/>
              <w:rPr>
                <w:rFonts w:ascii="Times New Roman" w:eastAsia="Times New Roman" w:hAnsi="Times New Roman" w:cs="Times New Roman"/>
                <w:bCs/>
                <w:iCs/>
                <w:sz w:val="20"/>
                <w:szCs w:val="20"/>
                <w:lang w:eastAsia="ar-SA"/>
              </w:rPr>
            </w:pPr>
            <w:r w:rsidRPr="00386C3D">
              <w:rPr>
                <w:rFonts w:ascii="Times New Roman" w:eastAsia="Times New Roman" w:hAnsi="Times New Roman" w:cs="Times New Roman"/>
                <w:bCs/>
                <w:iCs/>
                <w:sz w:val="20"/>
                <w:szCs w:val="20"/>
                <w:lang w:eastAsia="ar-SA"/>
              </w:rPr>
              <w:t>Спортсмены</w:t>
            </w:r>
          </w:p>
        </w:tc>
        <w:tc>
          <w:tcPr>
            <w:tcW w:w="1979" w:type="dxa"/>
            <w:tcBorders>
              <w:top w:val="single" w:sz="4" w:space="0" w:color="000000"/>
              <w:left w:val="single" w:sz="4" w:space="0" w:color="000000"/>
              <w:bottom w:val="single" w:sz="4" w:space="0" w:color="000000"/>
              <w:right w:val="single" w:sz="4" w:space="0" w:color="000000"/>
            </w:tcBorders>
            <w:hideMark/>
          </w:tcPr>
          <w:p w14:paraId="0DC2187A" w14:textId="77777777" w:rsidR="00DE5008" w:rsidRPr="00386C3D" w:rsidRDefault="00DE5008" w:rsidP="00AA3AA1">
            <w:pPr>
              <w:spacing w:after="0" w:line="240" w:lineRule="auto"/>
              <w:rPr>
                <w:rFonts w:ascii="Times New Roman" w:eastAsia="Times New Roman" w:hAnsi="Times New Roman" w:cs="Times New Roman"/>
                <w:bCs/>
                <w:iCs/>
                <w:sz w:val="20"/>
                <w:szCs w:val="20"/>
                <w:lang w:eastAsia="ar-SA"/>
              </w:rPr>
            </w:pPr>
            <w:r w:rsidRPr="00386C3D">
              <w:rPr>
                <w:rFonts w:ascii="Times New Roman" w:eastAsia="Times New Roman" w:hAnsi="Times New Roman" w:cs="Times New Roman"/>
                <w:bCs/>
                <w:iCs/>
                <w:sz w:val="20"/>
                <w:szCs w:val="20"/>
                <w:lang w:eastAsia="ar-SA"/>
              </w:rPr>
              <w:t>Вид программы</w:t>
            </w:r>
          </w:p>
        </w:tc>
        <w:tc>
          <w:tcPr>
            <w:tcW w:w="2477" w:type="dxa"/>
            <w:tcBorders>
              <w:top w:val="single" w:sz="4" w:space="0" w:color="000000"/>
              <w:left w:val="single" w:sz="4" w:space="0" w:color="000000"/>
              <w:bottom w:val="single" w:sz="4" w:space="0" w:color="000000"/>
              <w:right w:val="single" w:sz="4" w:space="0" w:color="000000"/>
            </w:tcBorders>
            <w:hideMark/>
          </w:tcPr>
          <w:p w14:paraId="6A31B332" w14:textId="77777777" w:rsidR="00DE5008" w:rsidRPr="00386C3D" w:rsidRDefault="00DE5008" w:rsidP="00AA3AA1">
            <w:pPr>
              <w:spacing w:after="0" w:line="240" w:lineRule="auto"/>
              <w:rPr>
                <w:rFonts w:ascii="Times New Roman" w:eastAsia="Times New Roman" w:hAnsi="Times New Roman" w:cs="Times New Roman"/>
                <w:bCs/>
                <w:iCs/>
                <w:sz w:val="20"/>
                <w:szCs w:val="20"/>
                <w:lang w:eastAsia="ar-SA"/>
              </w:rPr>
            </w:pPr>
            <w:r w:rsidRPr="00386C3D">
              <w:rPr>
                <w:rFonts w:ascii="Times New Roman" w:eastAsia="Times New Roman" w:hAnsi="Times New Roman" w:cs="Times New Roman"/>
                <w:bCs/>
                <w:iCs/>
                <w:sz w:val="20"/>
                <w:szCs w:val="20"/>
                <w:lang w:eastAsia="ar-SA"/>
              </w:rPr>
              <w:t>Тема</w:t>
            </w:r>
          </w:p>
        </w:tc>
        <w:tc>
          <w:tcPr>
            <w:tcW w:w="1672" w:type="dxa"/>
            <w:tcBorders>
              <w:top w:val="single" w:sz="4" w:space="0" w:color="000000"/>
              <w:left w:val="single" w:sz="4" w:space="0" w:color="000000"/>
              <w:bottom w:val="single" w:sz="4" w:space="0" w:color="000000"/>
              <w:right w:val="single" w:sz="4" w:space="0" w:color="000000"/>
            </w:tcBorders>
            <w:hideMark/>
          </w:tcPr>
          <w:p w14:paraId="0FB46BD2" w14:textId="77777777" w:rsidR="00DE5008" w:rsidRPr="00386C3D" w:rsidRDefault="00DE5008" w:rsidP="00AA3AA1">
            <w:pPr>
              <w:spacing w:after="0" w:line="240" w:lineRule="auto"/>
              <w:rPr>
                <w:rFonts w:ascii="Times New Roman" w:eastAsia="Times New Roman" w:hAnsi="Times New Roman" w:cs="Times New Roman"/>
                <w:bCs/>
                <w:iCs/>
                <w:sz w:val="20"/>
                <w:szCs w:val="20"/>
                <w:lang w:eastAsia="ar-SA"/>
              </w:rPr>
            </w:pPr>
            <w:r w:rsidRPr="00386C3D">
              <w:rPr>
                <w:rFonts w:ascii="Times New Roman" w:eastAsia="Times New Roman" w:hAnsi="Times New Roman" w:cs="Times New Roman"/>
                <w:bCs/>
                <w:iCs/>
                <w:sz w:val="20"/>
                <w:szCs w:val="20"/>
                <w:lang w:eastAsia="ar-SA"/>
              </w:rPr>
              <w:t>Ответственный за проведение мероприятия</w:t>
            </w:r>
          </w:p>
        </w:tc>
        <w:tc>
          <w:tcPr>
            <w:tcW w:w="1203" w:type="dxa"/>
            <w:tcBorders>
              <w:top w:val="single" w:sz="4" w:space="0" w:color="000000"/>
              <w:left w:val="single" w:sz="4" w:space="0" w:color="000000"/>
              <w:bottom w:val="single" w:sz="4" w:space="0" w:color="000000"/>
              <w:right w:val="single" w:sz="4" w:space="0" w:color="000000"/>
            </w:tcBorders>
            <w:hideMark/>
          </w:tcPr>
          <w:p w14:paraId="179904EC" w14:textId="77777777" w:rsidR="00DE5008" w:rsidRPr="00386C3D" w:rsidRDefault="00DE5008" w:rsidP="00AA3AA1">
            <w:pPr>
              <w:spacing w:after="0" w:line="240" w:lineRule="auto"/>
              <w:rPr>
                <w:rFonts w:ascii="Times New Roman" w:eastAsia="Times New Roman" w:hAnsi="Times New Roman" w:cs="Times New Roman"/>
                <w:bCs/>
                <w:iCs/>
                <w:sz w:val="20"/>
                <w:szCs w:val="20"/>
                <w:lang w:eastAsia="ar-SA"/>
              </w:rPr>
            </w:pPr>
            <w:r w:rsidRPr="00386C3D">
              <w:rPr>
                <w:rFonts w:ascii="Times New Roman" w:eastAsia="Times New Roman" w:hAnsi="Times New Roman" w:cs="Times New Roman"/>
                <w:bCs/>
                <w:iCs/>
                <w:sz w:val="20"/>
                <w:szCs w:val="20"/>
                <w:lang w:eastAsia="ar-SA"/>
              </w:rPr>
              <w:t>Сроки проведения</w:t>
            </w:r>
          </w:p>
        </w:tc>
      </w:tr>
      <w:tr w:rsidR="00DE5008" w:rsidRPr="00386C3D" w14:paraId="5950455F" w14:textId="77777777" w:rsidTr="00AA3AA1">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14:paraId="1CB8714C" w14:textId="77777777" w:rsidR="00DE5008" w:rsidRPr="00386C3D" w:rsidRDefault="00DE5008" w:rsidP="00AA3AA1">
            <w:pPr>
              <w:spacing w:after="0" w:line="240" w:lineRule="auto"/>
              <w:jc w:val="center"/>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Этап начальной подготовки</w:t>
            </w:r>
          </w:p>
        </w:tc>
        <w:tc>
          <w:tcPr>
            <w:tcW w:w="1979" w:type="dxa"/>
            <w:tcBorders>
              <w:top w:val="single" w:sz="4" w:space="0" w:color="000000"/>
              <w:left w:val="single" w:sz="4" w:space="0" w:color="000000"/>
              <w:bottom w:val="single" w:sz="4" w:space="0" w:color="000000"/>
              <w:right w:val="single" w:sz="4" w:space="0" w:color="000000"/>
            </w:tcBorders>
            <w:hideMark/>
          </w:tcPr>
          <w:p w14:paraId="6ADF219C"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Дистанционное обучение</w:t>
            </w:r>
          </w:p>
        </w:tc>
        <w:tc>
          <w:tcPr>
            <w:tcW w:w="2477" w:type="dxa"/>
            <w:tcBorders>
              <w:top w:val="single" w:sz="4" w:space="0" w:color="000000"/>
              <w:left w:val="single" w:sz="4" w:space="0" w:color="000000"/>
              <w:bottom w:val="single" w:sz="4" w:space="0" w:color="000000"/>
              <w:right w:val="single" w:sz="4" w:space="0" w:color="000000"/>
            </w:tcBorders>
            <w:hideMark/>
          </w:tcPr>
          <w:p w14:paraId="0D1955EF"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«О ценностях чистого спорта» (для спортсменов 7-11 лет)</w:t>
            </w:r>
          </w:p>
        </w:tc>
        <w:tc>
          <w:tcPr>
            <w:tcW w:w="1672" w:type="dxa"/>
            <w:tcBorders>
              <w:top w:val="single" w:sz="4" w:space="0" w:color="000000"/>
              <w:left w:val="single" w:sz="4" w:space="0" w:color="000000"/>
              <w:bottom w:val="single" w:sz="4" w:space="0" w:color="000000"/>
              <w:right w:val="single" w:sz="4" w:space="0" w:color="000000"/>
            </w:tcBorders>
            <w:hideMark/>
          </w:tcPr>
          <w:p w14:paraId="200279D5"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Спортсмен</w:t>
            </w:r>
          </w:p>
        </w:tc>
        <w:tc>
          <w:tcPr>
            <w:tcW w:w="1203" w:type="dxa"/>
            <w:tcBorders>
              <w:top w:val="single" w:sz="4" w:space="0" w:color="000000"/>
              <w:left w:val="single" w:sz="4" w:space="0" w:color="000000"/>
              <w:bottom w:val="single" w:sz="4" w:space="0" w:color="000000"/>
              <w:right w:val="single" w:sz="4" w:space="0" w:color="000000"/>
            </w:tcBorders>
            <w:hideMark/>
          </w:tcPr>
          <w:p w14:paraId="1A08A936"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1 раз в год</w:t>
            </w:r>
          </w:p>
        </w:tc>
      </w:tr>
      <w:tr w:rsidR="00DE5008" w:rsidRPr="00386C3D" w14:paraId="3684B6BC"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8235A9"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595180AA"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Веселые старты</w:t>
            </w:r>
          </w:p>
        </w:tc>
        <w:tc>
          <w:tcPr>
            <w:tcW w:w="2477" w:type="dxa"/>
            <w:tcBorders>
              <w:top w:val="single" w:sz="4" w:space="0" w:color="000000"/>
              <w:left w:val="single" w:sz="4" w:space="0" w:color="000000"/>
              <w:bottom w:val="single" w:sz="4" w:space="0" w:color="000000"/>
              <w:right w:val="single" w:sz="4" w:space="0" w:color="000000"/>
            </w:tcBorders>
            <w:hideMark/>
          </w:tcPr>
          <w:p w14:paraId="26C1E5BB"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Честная игра</w:t>
            </w:r>
          </w:p>
        </w:tc>
        <w:tc>
          <w:tcPr>
            <w:tcW w:w="1672" w:type="dxa"/>
            <w:tcBorders>
              <w:top w:val="single" w:sz="4" w:space="0" w:color="000000"/>
              <w:left w:val="single" w:sz="4" w:space="0" w:color="000000"/>
              <w:bottom w:val="single" w:sz="4" w:space="0" w:color="000000"/>
              <w:right w:val="single" w:sz="4" w:space="0" w:color="000000"/>
            </w:tcBorders>
            <w:hideMark/>
          </w:tcPr>
          <w:p w14:paraId="779706F4"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77F2BE8A"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1-2 раза в год</w:t>
            </w:r>
          </w:p>
        </w:tc>
      </w:tr>
      <w:tr w:rsidR="00DE5008" w:rsidRPr="00386C3D" w14:paraId="5501A8B0"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6314DA"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2023BEC5"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165A61A9"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1.Что такое допинг и допинг - контроль?</w:t>
            </w:r>
          </w:p>
          <w:p w14:paraId="24615EEC"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2.Исторический обзор проблемы допинга (как появился?)</w:t>
            </w:r>
          </w:p>
          <w:p w14:paraId="468344FF"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3.Последствия допинга для здоровья</w:t>
            </w:r>
          </w:p>
          <w:p w14:paraId="34FACC7E"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4.Допинг и зависимое поведение</w:t>
            </w:r>
          </w:p>
          <w:p w14:paraId="1483E028"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5.Профилактика допинга</w:t>
            </w:r>
          </w:p>
          <w:p w14:paraId="223B24F7"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6.Как повысить результаты без допинга?</w:t>
            </w:r>
          </w:p>
          <w:p w14:paraId="5205E7AE"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7.Причины борьбы с допингом</w:t>
            </w:r>
          </w:p>
        </w:tc>
        <w:tc>
          <w:tcPr>
            <w:tcW w:w="1672" w:type="dxa"/>
            <w:tcBorders>
              <w:top w:val="single" w:sz="4" w:space="0" w:color="000000"/>
              <w:left w:val="single" w:sz="4" w:space="0" w:color="000000"/>
              <w:bottom w:val="single" w:sz="4" w:space="0" w:color="000000"/>
              <w:right w:val="single" w:sz="4" w:space="0" w:color="000000"/>
            </w:tcBorders>
            <w:hideMark/>
          </w:tcPr>
          <w:p w14:paraId="4795D0C8"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597768F0"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1 раз в год</w:t>
            </w:r>
          </w:p>
        </w:tc>
      </w:tr>
      <w:tr w:rsidR="00DE5008" w:rsidRPr="00386C3D" w14:paraId="55E48A36"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B13830"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18C55185"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Родительское собрание</w:t>
            </w:r>
          </w:p>
        </w:tc>
        <w:tc>
          <w:tcPr>
            <w:tcW w:w="2477" w:type="dxa"/>
            <w:tcBorders>
              <w:top w:val="single" w:sz="4" w:space="0" w:color="000000"/>
              <w:left w:val="single" w:sz="4" w:space="0" w:color="000000"/>
              <w:bottom w:val="single" w:sz="4" w:space="0" w:color="000000"/>
              <w:right w:val="single" w:sz="4" w:space="0" w:color="000000"/>
            </w:tcBorders>
            <w:hideMark/>
          </w:tcPr>
          <w:p w14:paraId="64D52B1D" w14:textId="77777777" w:rsidR="00DE5008" w:rsidRPr="00386C3D" w:rsidRDefault="00DE5008" w:rsidP="00AA3AA1">
            <w:pPr>
              <w:widowControl w:val="0"/>
              <w:autoSpaceDE w:val="0"/>
              <w:autoSpaceDN w:val="0"/>
              <w:spacing w:after="0" w:line="240" w:lineRule="auto"/>
              <w:ind w:left="-1" w:right="90" w:firstLine="1"/>
              <w:jc w:val="both"/>
              <w:rPr>
                <w:rFonts w:ascii="Times New Roman" w:eastAsia="Times New Roman" w:hAnsi="Times New Roman" w:cs="Times New Roman"/>
                <w:bCs/>
                <w:iCs/>
                <w:sz w:val="24"/>
                <w:szCs w:val="24"/>
              </w:rPr>
            </w:pPr>
            <w:r w:rsidRPr="00386C3D">
              <w:rPr>
                <w:rFonts w:ascii="Times New Roman" w:eastAsia="Times New Roman" w:hAnsi="Times New Roman" w:cs="Times New Roman"/>
                <w:sz w:val="24"/>
                <w:szCs w:val="24"/>
              </w:rPr>
              <w:t>«Роль</w:t>
            </w:r>
            <w:r w:rsidRPr="00386C3D">
              <w:rPr>
                <w:rFonts w:ascii="Times New Roman" w:eastAsia="Times New Roman" w:hAnsi="Times New Roman" w:cs="Times New Roman"/>
                <w:spacing w:val="1"/>
                <w:sz w:val="24"/>
                <w:szCs w:val="24"/>
              </w:rPr>
              <w:t xml:space="preserve"> </w:t>
            </w:r>
            <w:r w:rsidRPr="00386C3D">
              <w:rPr>
                <w:rFonts w:ascii="Times New Roman" w:eastAsia="Times New Roman" w:hAnsi="Times New Roman" w:cs="Times New Roman"/>
                <w:spacing w:val="-1"/>
                <w:sz w:val="24"/>
                <w:szCs w:val="24"/>
              </w:rPr>
              <w:t>родителей</w:t>
            </w:r>
            <w:r w:rsidRPr="00386C3D">
              <w:rPr>
                <w:rFonts w:ascii="Times New Roman" w:eastAsia="Times New Roman" w:hAnsi="Times New Roman" w:cs="Times New Roman"/>
                <w:spacing w:val="-8"/>
                <w:sz w:val="24"/>
                <w:szCs w:val="24"/>
              </w:rPr>
              <w:t xml:space="preserve"> </w:t>
            </w:r>
            <w:r w:rsidRPr="00386C3D">
              <w:rPr>
                <w:rFonts w:ascii="Times New Roman" w:eastAsia="Times New Roman" w:hAnsi="Times New Roman" w:cs="Times New Roman"/>
                <w:sz w:val="24"/>
                <w:szCs w:val="24"/>
              </w:rPr>
              <w:t xml:space="preserve">в процессе </w:t>
            </w:r>
            <w:r w:rsidRPr="00386C3D">
              <w:rPr>
                <w:rFonts w:ascii="Times New Roman" w:eastAsia="Times New Roman" w:hAnsi="Times New Roman" w:cs="Times New Roman"/>
                <w:spacing w:val="-1"/>
                <w:sz w:val="24"/>
                <w:szCs w:val="24"/>
              </w:rPr>
              <w:t>формирования</w:t>
            </w:r>
            <w:r w:rsidRPr="00386C3D">
              <w:rPr>
                <w:rFonts w:ascii="Times New Roman" w:eastAsia="Times New Roman" w:hAnsi="Times New Roman" w:cs="Times New Roman"/>
                <w:spacing w:val="-47"/>
                <w:sz w:val="24"/>
                <w:szCs w:val="24"/>
              </w:rPr>
              <w:t xml:space="preserve"> </w:t>
            </w:r>
            <w:r w:rsidRPr="00386C3D">
              <w:rPr>
                <w:rFonts w:ascii="Times New Roman" w:eastAsia="Times New Roman" w:hAnsi="Times New Roman" w:cs="Times New Roman"/>
                <w:sz w:val="24"/>
                <w:szCs w:val="24"/>
              </w:rPr>
              <w:t xml:space="preserve"> </w:t>
            </w:r>
            <w:r w:rsidRPr="00386C3D">
              <w:rPr>
                <w:rFonts w:ascii="Times New Roman" w:eastAsia="Times New Roman" w:hAnsi="Times New Roman" w:cs="Times New Roman"/>
                <w:spacing w:val="-1"/>
                <w:sz w:val="24"/>
                <w:szCs w:val="24"/>
              </w:rPr>
              <w:t>антидопингов</w:t>
            </w:r>
            <w:r w:rsidRPr="00386C3D">
              <w:rPr>
                <w:rFonts w:ascii="Times New Roman" w:eastAsia="Times New Roman" w:hAnsi="Times New Roman" w:cs="Times New Roman"/>
                <w:spacing w:val="-47"/>
                <w:sz w:val="24"/>
                <w:szCs w:val="24"/>
              </w:rPr>
              <w:t xml:space="preserve"> </w:t>
            </w:r>
            <w:r w:rsidRPr="00386C3D">
              <w:rPr>
                <w:rFonts w:ascii="Times New Roman" w:eastAsia="Times New Roman" w:hAnsi="Times New Roman" w:cs="Times New Roman"/>
                <w:sz w:val="24"/>
                <w:szCs w:val="24"/>
              </w:rPr>
              <w:t>ой</w:t>
            </w:r>
            <w:r w:rsidRPr="00386C3D">
              <w:rPr>
                <w:rFonts w:ascii="Times New Roman" w:eastAsia="Times New Roman" w:hAnsi="Times New Roman" w:cs="Times New Roman"/>
                <w:spacing w:val="-5"/>
                <w:sz w:val="24"/>
                <w:szCs w:val="24"/>
              </w:rPr>
              <w:t xml:space="preserve"> </w:t>
            </w:r>
            <w:r w:rsidRPr="00386C3D">
              <w:rPr>
                <w:rFonts w:ascii="Times New Roman" w:eastAsia="Times New Roman" w:hAnsi="Times New Roman" w:cs="Times New Roman"/>
                <w:sz w:val="24"/>
                <w:szCs w:val="24"/>
              </w:rPr>
              <w:t>культуры»</w:t>
            </w:r>
          </w:p>
        </w:tc>
        <w:tc>
          <w:tcPr>
            <w:tcW w:w="1672" w:type="dxa"/>
            <w:tcBorders>
              <w:top w:val="single" w:sz="4" w:space="0" w:color="000000"/>
              <w:left w:val="single" w:sz="4" w:space="0" w:color="000000"/>
              <w:bottom w:val="single" w:sz="4" w:space="0" w:color="000000"/>
              <w:right w:val="single" w:sz="4" w:space="0" w:color="000000"/>
            </w:tcBorders>
            <w:hideMark/>
          </w:tcPr>
          <w:p w14:paraId="60E3E288"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217663EF"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1-2 раза в год</w:t>
            </w:r>
          </w:p>
        </w:tc>
      </w:tr>
      <w:tr w:rsidR="00DE5008" w:rsidRPr="00386C3D" w14:paraId="3C6A796C"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9710E9"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2D708593" w14:textId="77777777" w:rsidR="00DE5008" w:rsidRPr="00386C3D" w:rsidRDefault="00DE5008" w:rsidP="00AA3AA1">
            <w:pPr>
              <w:widowControl w:val="0"/>
              <w:autoSpaceDE w:val="0"/>
              <w:autoSpaceDN w:val="0"/>
              <w:spacing w:after="0" w:line="240" w:lineRule="auto"/>
              <w:rPr>
                <w:rFonts w:ascii="Times New Roman" w:eastAsia="Times New Roman" w:hAnsi="Times New Roman" w:cs="Times New Roman"/>
                <w:bCs/>
                <w:iCs/>
                <w:sz w:val="24"/>
                <w:szCs w:val="24"/>
              </w:rPr>
            </w:pPr>
            <w:r w:rsidRPr="00386C3D">
              <w:rPr>
                <w:rFonts w:ascii="Times New Roman" w:eastAsia="Times New Roman" w:hAnsi="Times New Roman" w:cs="Times New Roman"/>
                <w:bCs/>
                <w:iCs/>
                <w:sz w:val="24"/>
                <w:szCs w:val="24"/>
              </w:rPr>
              <w:t>Практическое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50C12474"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sz w:val="24"/>
                <w:szCs w:val="24"/>
                <w:lang w:eastAsia="ar-SA"/>
              </w:rPr>
              <w:t>Проверка лекарственных</w:t>
            </w:r>
            <w:r w:rsidRPr="00386C3D">
              <w:rPr>
                <w:rFonts w:ascii="Times New Roman" w:eastAsia="Times New Roman" w:hAnsi="Times New Roman" w:cs="Times New Roman"/>
                <w:spacing w:val="-47"/>
                <w:sz w:val="24"/>
                <w:szCs w:val="24"/>
                <w:lang w:eastAsia="ar-SA"/>
              </w:rPr>
              <w:t xml:space="preserve"> </w:t>
            </w:r>
            <w:r w:rsidRPr="00386C3D">
              <w:rPr>
                <w:rFonts w:ascii="Times New Roman" w:eastAsia="Times New Roman" w:hAnsi="Times New Roman" w:cs="Times New Roman"/>
                <w:sz w:val="24"/>
                <w:szCs w:val="24"/>
                <w:lang w:eastAsia="ar-SA"/>
              </w:rPr>
              <w:t>препаратов</w:t>
            </w:r>
            <w:r w:rsidRPr="00386C3D">
              <w:rPr>
                <w:rFonts w:ascii="Times New Roman" w:eastAsia="Times New Roman" w:hAnsi="Times New Roman" w:cs="Times New Roman"/>
                <w:spacing w:val="1"/>
                <w:sz w:val="24"/>
                <w:szCs w:val="24"/>
                <w:lang w:eastAsia="ar-SA"/>
              </w:rPr>
              <w:t xml:space="preserve"> </w:t>
            </w:r>
            <w:r w:rsidRPr="00386C3D">
              <w:rPr>
                <w:rFonts w:ascii="Times New Roman" w:eastAsia="Times New Roman" w:hAnsi="Times New Roman" w:cs="Times New Roman"/>
                <w:sz w:val="24"/>
                <w:szCs w:val="24"/>
                <w:lang w:eastAsia="ar-SA"/>
              </w:rPr>
              <w:t>(знакомство с</w:t>
            </w:r>
            <w:r w:rsidRPr="00386C3D">
              <w:rPr>
                <w:rFonts w:ascii="Times New Roman" w:eastAsia="Times New Roman" w:hAnsi="Times New Roman" w:cs="Times New Roman"/>
                <w:spacing w:val="1"/>
                <w:sz w:val="24"/>
                <w:szCs w:val="24"/>
                <w:lang w:eastAsia="ar-SA"/>
              </w:rPr>
              <w:t xml:space="preserve"> </w:t>
            </w:r>
            <w:r w:rsidRPr="00386C3D">
              <w:rPr>
                <w:rFonts w:ascii="Times New Roman" w:eastAsia="Times New Roman" w:hAnsi="Times New Roman" w:cs="Times New Roman"/>
                <w:spacing w:val="-1"/>
                <w:sz w:val="24"/>
                <w:szCs w:val="24"/>
                <w:lang w:eastAsia="ar-SA"/>
              </w:rPr>
              <w:t xml:space="preserve">международным </w:t>
            </w:r>
            <w:r w:rsidRPr="00386C3D">
              <w:rPr>
                <w:rFonts w:ascii="Times New Roman" w:eastAsia="Times New Roman" w:hAnsi="Times New Roman" w:cs="Times New Roman"/>
                <w:sz w:val="24"/>
                <w:szCs w:val="24"/>
                <w:lang w:eastAsia="ar-SA"/>
              </w:rPr>
              <w:t xml:space="preserve">стандартом </w:t>
            </w:r>
            <w:r w:rsidRPr="00386C3D">
              <w:rPr>
                <w:rFonts w:ascii="Times New Roman" w:eastAsia="Times New Roman" w:hAnsi="Times New Roman" w:cs="Times New Roman"/>
                <w:spacing w:val="-1"/>
                <w:sz w:val="24"/>
                <w:szCs w:val="24"/>
                <w:lang w:eastAsia="ar-SA"/>
              </w:rPr>
              <w:t>«Запрещенный</w:t>
            </w:r>
            <w:r w:rsidRPr="00386C3D">
              <w:rPr>
                <w:rFonts w:ascii="Times New Roman" w:eastAsia="Times New Roman" w:hAnsi="Times New Roman" w:cs="Times New Roman"/>
                <w:spacing w:val="-47"/>
                <w:sz w:val="24"/>
                <w:szCs w:val="24"/>
                <w:lang w:eastAsia="ar-SA"/>
              </w:rPr>
              <w:t xml:space="preserve"> </w:t>
            </w:r>
            <w:r w:rsidRPr="00386C3D">
              <w:rPr>
                <w:rFonts w:ascii="Times New Roman" w:eastAsia="Times New Roman" w:hAnsi="Times New Roman" w:cs="Times New Roman"/>
                <w:sz w:val="24"/>
                <w:szCs w:val="24"/>
                <w:lang w:eastAsia="ar-SA"/>
              </w:rPr>
              <w:t>список»)</w:t>
            </w:r>
          </w:p>
        </w:tc>
        <w:tc>
          <w:tcPr>
            <w:tcW w:w="1672" w:type="dxa"/>
            <w:tcBorders>
              <w:top w:val="single" w:sz="4" w:space="0" w:color="000000"/>
              <w:left w:val="single" w:sz="4" w:space="0" w:color="000000"/>
              <w:bottom w:val="single" w:sz="4" w:space="0" w:color="000000"/>
              <w:right w:val="single" w:sz="4" w:space="0" w:color="000000"/>
            </w:tcBorders>
            <w:hideMark/>
          </w:tcPr>
          <w:p w14:paraId="1CA05DFE"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Тренер</w:t>
            </w:r>
          </w:p>
          <w:p w14:paraId="4F42A9AC"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proofErr w:type="spellStart"/>
            <w:r w:rsidRPr="00386C3D">
              <w:rPr>
                <w:rFonts w:ascii="Times New Roman" w:eastAsia="Times New Roman" w:hAnsi="Times New Roman" w:cs="Times New Roman"/>
                <w:bCs/>
                <w:iCs/>
                <w:sz w:val="24"/>
                <w:szCs w:val="24"/>
                <w:lang w:eastAsia="ar-SA"/>
              </w:rPr>
              <w:t>Мед.работник</w:t>
            </w:r>
            <w:proofErr w:type="spellEnd"/>
          </w:p>
        </w:tc>
        <w:tc>
          <w:tcPr>
            <w:tcW w:w="1203" w:type="dxa"/>
            <w:tcBorders>
              <w:top w:val="single" w:sz="4" w:space="0" w:color="000000"/>
              <w:left w:val="single" w:sz="4" w:space="0" w:color="000000"/>
              <w:bottom w:val="single" w:sz="4" w:space="0" w:color="000000"/>
              <w:right w:val="single" w:sz="4" w:space="0" w:color="000000"/>
            </w:tcBorders>
            <w:hideMark/>
          </w:tcPr>
          <w:p w14:paraId="4B740180"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1 раз в месяц</w:t>
            </w:r>
          </w:p>
        </w:tc>
      </w:tr>
      <w:tr w:rsidR="00DE5008" w:rsidRPr="00386C3D" w14:paraId="5879C723"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C0E99E"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1979" w:type="dxa"/>
            <w:vMerge w:val="restart"/>
            <w:tcBorders>
              <w:top w:val="single" w:sz="4" w:space="0" w:color="000000"/>
              <w:left w:val="single" w:sz="4" w:space="0" w:color="000000"/>
              <w:bottom w:val="single" w:sz="4" w:space="0" w:color="000000"/>
              <w:right w:val="single" w:sz="4" w:space="0" w:color="000000"/>
            </w:tcBorders>
            <w:hideMark/>
          </w:tcPr>
          <w:p w14:paraId="12CF33E2"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Онлайн мероприятия - образовательный марафон</w:t>
            </w:r>
          </w:p>
        </w:tc>
        <w:tc>
          <w:tcPr>
            <w:tcW w:w="2477" w:type="dxa"/>
            <w:tcBorders>
              <w:top w:val="single" w:sz="4" w:space="0" w:color="000000"/>
              <w:left w:val="single" w:sz="4" w:space="0" w:color="000000"/>
              <w:bottom w:val="single" w:sz="4" w:space="0" w:color="000000"/>
              <w:right w:val="single" w:sz="4" w:space="0" w:color="000000"/>
            </w:tcBorders>
            <w:hideMark/>
          </w:tcPr>
          <w:p w14:paraId="320624A4"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Международный день Чистого Спорта</w:t>
            </w:r>
          </w:p>
        </w:tc>
        <w:tc>
          <w:tcPr>
            <w:tcW w:w="1672" w:type="dxa"/>
            <w:tcBorders>
              <w:top w:val="single" w:sz="4" w:space="0" w:color="000000"/>
              <w:left w:val="single" w:sz="4" w:space="0" w:color="000000"/>
              <w:bottom w:val="single" w:sz="4" w:space="0" w:color="000000"/>
              <w:right w:val="single" w:sz="4" w:space="0" w:color="000000"/>
            </w:tcBorders>
          </w:tcPr>
          <w:p w14:paraId="30B8829E"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p>
        </w:tc>
        <w:tc>
          <w:tcPr>
            <w:tcW w:w="1203" w:type="dxa"/>
            <w:tcBorders>
              <w:top w:val="single" w:sz="4" w:space="0" w:color="000000"/>
              <w:left w:val="single" w:sz="4" w:space="0" w:color="000000"/>
              <w:bottom w:val="single" w:sz="4" w:space="0" w:color="000000"/>
              <w:right w:val="single" w:sz="4" w:space="0" w:color="000000"/>
            </w:tcBorders>
            <w:hideMark/>
          </w:tcPr>
          <w:p w14:paraId="3177B57A"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Апрель</w:t>
            </w:r>
          </w:p>
        </w:tc>
      </w:tr>
      <w:tr w:rsidR="00DE5008" w:rsidRPr="00386C3D" w14:paraId="14D4A144"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D95DEF"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F579F4"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2477" w:type="dxa"/>
            <w:tcBorders>
              <w:top w:val="single" w:sz="4" w:space="0" w:color="000000"/>
              <w:left w:val="single" w:sz="4" w:space="0" w:color="000000"/>
              <w:bottom w:val="single" w:sz="4" w:space="0" w:color="000000"/>
              <w:right w:val="single" w:sz="4" w:space="0" w:color="000000"/>
            </w:tcBorders>
            <w:hideMark/>
          </w:tcPr>
          <w:p w14:paraId="1F548792"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Всероссийский антидопинговый диктант</w:t>
            </w:r>
          </w:p>
        </w:tc>
        <w:tc>
          <w:tcPr>
            <w:tcW w:w="1672" w:type="dxa"/>
            <w:tcBorders>
              <w:top w:val="single" w:sz="4" w:space="0" w:color="000000"/>
              <w:left w:val="single" w:sz="4" w:space="0" w:color="000000"/>
              <w:bottom w:val="single" w:sz="4" w:space="0" w:color="000000"/>
              <w:right w:val="single" w:sz="4" w:space="0" w:color="000000"/>
            </w:tcBorders>
          </w:tcPr>
          <w:p w14:paraId="08E19E52"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p>
        </w:tc>
        <w:tc>
          <w:tcPr>
            <w:tcW w:w="1203" w:type="dxa"/>
            <w:tcBorders>
              <w:top w:val="single" w:sz="4" w:space="0" w:color="000000"/>
              <w:left w:val="single" w:sz="4" w:space="0" w:color="000000"/>
              <w:bottom w:val="single" w:sz="4" w:space="0" w:color="000000"/>
              <w:right w:val="single" w:sz="4" w:space="0" w:color="000000"/>
            </w:tcBorders>
            <w:hideMark/>
          </w:tcPr>
          <w:p w14:paraId="52835EB2"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Апрель</w:t>
            </w:r>
          </w:p>
        </w:tc>
      </w:tr>
      <w:tr w:rsidR="00DE5008" w:rsidRPr="00386C3D" w14:paraId="20E4585B" w14:textId="77777777" w:rsidTr="00AA3AA1">
        <w:tc>
          <w:tcPr>
            <w:tcW w:w="2234" w:type="dxa"/>
            <w:vMerge w:val="restart"/>
            <w:tcBorders>
              <w:top w:val="single" w:sz="4" w:space="0" w:color="000000"/>
              <w:left w:val="single" w:sz="4" w:space="0" w:color="000000"/>
              <w:bottom w:val="single" w:sz="4" w:space="0" w:color="000000"/>
              <w:right w:val="single" w:sz="4" w:space="0" w:color="000000"/>
            </w:tcBorders>
            <w:vAlign w:val="center"/>
          </w:tcPr>
          <w:p w14:paraId="3C3B75EF" w14:textId="77777777" w:rsidR="00DE5008" w:rsidRPr="00386C3D" w:rsidRDefault="00DE5008" w:rsidP="00AA3AA1">
            <w:pPr>
              <w:suppressAutoHyphens/>
              <w:autoSpaceDE w:val="0"/>
              <w:autoSpaceDN w:val="0"/>
              <w:adjustRightInd w:val="0"/>
              <w:spacing w:after="0" w:line="240" w:lineRule="auto"/>
              <w:jc w:val="center"/>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Тренировочный</w:t>
            </w:r>
          </w:p>
          <w:p w14:paraId="50282F8F" w14:textId="77777777" w:rsidR="00DE5008" w:rsidRPr="00386C3D" w:rsidRDefault="00DE5008" w:rsidP="00AA3AA1">
            <w:pPr>
              <w:suppressAutoHyphens/>
              <w:autoSpaceDE w:val="0"/>
              <w:autoSpaceDN w:val="0"/>
              <w:adjustRightInd w:val="0"/>
              <w:spacing w:after="0" w:line="240" w:lineRule="auto"/>
              <w:jc w:val="center"/>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этап</w:t>
            </w:r>
          </w:p>
          <w:p w14:paraId="30B563B5" w14:textId="77777777" w:rsidR="00DE5008" w:rsidRPr="00386C3D" w:rsidRDefault="00DE5008" w:rsidP="00AA3AA1">
            <w:pPr>
              <w:suppressAutoHyphens/>
              <w:autoSpaceDE w:val="0"/>
              <w:autoSpaceDN w:val="0"/>
              <w:adjustRightInd w:val="0"/>
              <w:spacing w:after="0" w:line="240" w:lineRule="auto"/>
              <w:jc w:val="center"/>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(до 2 лет обучения)</w:t>
            </w:r>
          </w:p>
          <w:p w14:paraId="39BED9AA" w14:textId="77777777" w:rsidR="00DE5008" w:rsidRPr="00386C3D" w:rsidRDefault="00DE5008" w:rsidP="00AA3AA1">
            <w:pPr>
              <w:spacing w:after="0" w:line="240" w:lineRule="auto"/>
              <w:jc w:val="center"/>
              <w:rPr>
                <w:rFonts w:ascii="Times New Roman" w:eastAsia="Times New Roman" w:hAnsi="Times New Roman" w:cs="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69B13076"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Дистанционное обучение</w:t>
            </w:r>
          </w:p>
        </w:tc>
        <w:tc>
          <w:tcPr>
            <w:tcW w:w="2477" w:type="dxa"/>
            <w:tcBorders>
              <w:top w:val="single" w:sz="4" w:space="0" w:color="000000"/>
              <w:left w:val="single" w:sz="4" w:space="0" w:color="000000"/>
              <w:bottom w:val="single" w:sz="4" w:space="0" w:color="000000"/>
              <w:right w:val="single" w:sz="4" w:space="0" w:color="000000"/>
            </w:tcBorders>
            <w:hideMark/>
          </w:tcPr>
          <w:p w14:paraId="4D9D19AD"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Антидопинговый курс (для спортсменов старше 12 лет)</w:t>
            </w:r>
          </w:p>
        </w:tc>
        <w:tc>
          <w:tcPr>
            <w:tcW w:w="1672" w:type="dxa"/>
            <w:tcBorders>
              <w:top w:val="single" w:sz="4" w:space="0" w:color="000000"/>
              <w:left w:val="single" w:sz="4" w:space="0" w:color="000000"/>
              <w:bottom w:val="single" w:sz="4" w:space="0" w:color="000000"/>
              <w:right w:val="single" w:sz="4" w:space="0" w:color="000000"/>
            </w:tcBorders>
            <w:hideMark/>
          </w:tcPr>
          <w:p w14:paraId="1EEED086"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Спортсмен</w:t>
            </w:r>
          </w:p>
        </w:tc>
        <w:tc>
          <w:tcPr>
            <w:tcW w:w="1203" w:type="dxa"/>
            <w:tcBorders>
              <w:top w:val="single" w:sz="4" w:space="0" w:color="000000"/>
              <w:left w:val="single" w:sz="4" w:space="0" w:color="000000"/>
              <w:bottom w:val="single" w:sz="4" w:space="0" w:color="000000"/>
              <w:right w:val="single" w:sz="4" w:space="0" w:color="000000"/>
            </w:tcBorders>
            <w:hideMark/>
          </w:tcPr>
          <w:p w14:paraId="4AC273E1"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1 раз в год</w:t>
            </w:r>
          </w:p>
        </w:tc>
      </w:tr>
      <w:tr w:rsidR="00DE5008" w:rsidRPr="00386C3D" w14:paraId="629CB888"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1E57D3"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6E1C1F67"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Веселые старты</w:t>
            </w:r>
          </w:p>
        </w:tc>
        <w:tc>
          <w:tcPr>
            <w:tcW w:w="2477" w:type="dxa"/>
            <w:tcBorders>
              <w:top w:val="single" w:sz="4" w:space="0" w:color="000000"/>
              <w:left w:val="single" w:sz="4" w:space="0" w:color="000000"/>
              <w:bottom w:val="single" w:sz="4" w:space="0" w:color="000000"/>
              <w:right w:val="single" w:sz="4" w:space="0" w:color="000000"/>
            </w:tcBorders>
            <w:hideMark/>
          </w:tcPr>
          <w:p w14:paraId="47EDA608"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Честная игра</w:t>
            </w:r>
          </w:p>
        </w:tc>
        <w:tc>
          <w:tcPr>
            <w:tcW w:w="1672" w:type="dxa"/>
            <w:tcBorders>
              <w:top w:val="single" w:sz="4" w:space="0" w:color="000000"/>
              <w:left w:val="single" w:sz="4" w:space="0" w:color="000000"/>
              <w:bottom w:val="single" w:sz="4" w:space="0" w:color="000000"/>
              <w:right w:val="single" w:sz="4" w:space="0" w:color="000000"/>
            </w:tcBorders>
            <w:hideMark/>
          </w:tcPr>
          <w:p w14:paraId="0307653D"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4DC390F4"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1-2 раза в год</w:t>
            </w:r>
          </w:p>
        </w:tc>
      </w:tr>
      <w:tr w:rsidR="00DE5008" w:rsidRPr="00386C3D" w14:paraId="6957B15D"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602CB9"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51A07D96"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14FECF2B"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1.Профилактика применения допинга среди спортсменов</w:t>
            </w:r>
          </w:p>
          <w:p w14:paraId="0E5E58C6"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2.Основы управления работоспособностью спортсмена</w:t>
            </w:r>
          </w:p>
          <w:p w14:paraId="54806797"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3.Мотивация нарушений антидопинговых правил</w:t>
            </w:r>
          </w:p>
          <w:p w14:paraId="5D12E684"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lastRenderedPageBreak/>
              <w:t>4.Запрещенные субстанции и методы</w:t>
            </w:r>
          </w:p>
          <w:p w14:paraId="39224DEA"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5.Допинг и спортивная медицина</w:t>
            </w:r>
          </w:p>
          <w:p w14:paraId="7413DC6D"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6.Психологические и имиджевые последствия допинга</w:t>
            </w:r>
          </w:p>
          <w:p w14:paraId="38FC3A4F"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7.Процедура допинг - контроля</w:t>
            </w:r>
          </w:p>
          <w:p w14:paraId="3F55B427"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8.Организация антидопинговой работы</w:t>
            </w:r>
          </w:p>
        </w:tc>
        <w:tc>
          <w:tcPr>
            <w:tcW w:w="1672" w:type="dxa"/>
            <w:tcBorders>
              <w:top w:val="single" w:sz="4" w:space="0" w:color="000000"/>
              <w:left w:val="single" w:sz="4" w:space="0" w:color="000000"/>
              <w:bottom w:val="single" w:sz="4" w:space="0" w:color="000000"/>
              <w:right w:val="single" w:sz="4" w:space="0" w:color="000000"/>
            </w:tcBorders>
            <w:hideMark/>
          </w:tcPr>
          <w:p w14:paraId="55ED12A2"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lastRenderedPageBreak/>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02F0C239"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1 раз в год</w:t>
            </w:r>
          </w:p>
        </w:tc>
      </w:tr>
      <w:tr w:rsidR="00DE5008" w:rsidRPr="00386C3D" w14:paraId="11F72D11"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3C2084"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71B84FBA"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Родительское собрание</w:t>
            </w:r>
          </w:p>
        </w:tc>
        <w:tc>
          <w:tcPr>
            <w:tcW w:w="2477" w:type="dxa"/>
            <w:tcBorders>
              <w:top w:val="single" w:sz="4" w:space="0" w:color="000000"/>
              <w:left w:val="single" w:sz="4" w:space="0" w:color="000000"/>
              <w:bottom w:val="single" w:sz="4" w:space="0" w:color="000000"/>
              <w:right w:val="single" w:sz="4" w:space="0" w:color="000000"/>
            </w:tcBorders>
            <w:hideMark/>
          </w:tcPr>
          <w:p w14:paraId="46D7825D" w14:textId="77777777" w:rsidR="00DE5008" w:rsidRPr="00386C3D" w:rsidRDefault="00DE5008" w:rsidP="00AA3AA1">
            <w:pPr>
              <w:widowControl w:val="0"/>
              <w:autoSpaceDE w:val="0"/>
              <w:autoSpaceDN w:val="0"/>
              <w:spacing w:after="0" w:line="240" w:lineRule="auto"/>
              <w:ind w:left="-1" w:right="90" w:firstLine="1"/>
              <w:jc w:val="both"/>
              <w:rPr>
                <w:rFonts w:ascii="Times New Roman" w:eastAsia="Times New Roman" w:hAnsi="Times New Roman" w:cs="Times New Roman"/>
                <w:bCs/>
                <w:iCs/>
                <w:sz w:val="24"/>
                <w:szCs w:val="24"/>
              </w:rPr>
            </w:pPr>
            <w:r w:rsidRPr="00386C3D">
              <w:rPr>
                <w:rFonts w:ascii="Times New Roman" w:eastAsia="Times New Roman" w:hAnsi="Times New Roman" w:cs="Times New Roman"/>
                <w:sz w:val="24"/>
                <w:szCs w:val="24"/>
              </w:rPr>
              <w:t>«Роль</w:t>
            </w:r>
            <w:r w:rsidRPr="00386C3D">
              <w:rPr>
                <w:rFonts w:ascii="Times New Roman" w:eastAsia="Times New Roman" w:hAnsi="Times New Roman" w:cs="Times New Roman"/>
                <w:spacing w:val="1"/>
                <w:sz w:val="24"/>
                <w:szCs w:val="24"/>
              </w:rPr>
              <w:t xml:space="preserve"> </w:t>
            </w:r>
            <w:r w:rsidRPr="00386C3D">
              <w:rPr>
                <w:rFonts w:ascii="Times New Roman" w:eastAsia="Times New Roman" w:hAnsi="Times New Roman" w:cs="Times New Roman"/>
                <w:spacing w:val="-1"/>
                <w:sz w:val="24"/>
                <w:szCs w:val="24"/>
              </w:rPr>
              <w:t>родителей</w:t>
            </w:r>
            <w:r w:rsidRPr="00386C3D">
              <w:rPr>
                <w:rFonts w:ascii="Times New Roman" w:eastAsia="Times New Roman" w:hAnsi="Times New Roman" w:cs="Times New Roman"/>
                <w:spacing w:val="-8"/>
                <w:sz w:val="24"/>
                <w:szCs w:val="24"/>
              </w:rPr>
              <w:t xml:space="preserve"> </w:t>
            </w:r>
            <w:r w:rsidRPr="00386C3D">
              <w:rPr>
                <w:rFonts w:ascii="Times New Roman" w:eastAsia="Times New Roman" w:hAnsi="Times New Roman" w:cs="Times New Roman"/>
                <w:sz w:val="24"/>
                <w:szCs w:val="24"/>
              </w:rPr>
              <w:t xml:space="preserve">в процессе </w:t>
            </w:r>
            <w:r w:rsidRPr="00386C3D">
              <w:rPr>
                <w:rFonts w:ascii="Times New Roman" w:eastAsia="Times New Roman" w:hAnsi="Times New Roman" w:cs="Times New Roman"/>
                <w:spacing w:val="-1"/>
                <w:sz w:val="24"/>
                <w:szCs w:val="24"/>
              </w:rPr>
              <w:t>формирования</w:t>
            </w:r>
            <w:r w:rsidRPr="00386C3D">
              <w:rPr>
                <w:rFonts w:ascii="Times New Roman" w:eastAsia="Times New Roman" w:hAnsi="Times New Roman" w:cs="Times New Roman"/>
                <w:spacing w:val="-47"/>
                <w:sz w:val="24"/>
                <w:szCs w:val="24"/>
              </w:rPr>
              <w:t xml:space="preserve"> </w:t>
            </w:r>
            <w:r w:rsidRPr="00386C3D">
              <w:rPr>
                <w:rFonts w:ascii="Times New Roman" w:eastAsia="Times New Roman" w:hAnsi="Times New Roman" w:cs="Times New Roman"/>
                <w:sz w:val="24"/>
                <w:szCs w:val="24"/>
              </w:rPr>
              <w:t xml:space="preserve"> </w:t>
            </w:r>
            <w:r w:rsidRPr="00386C3D">
              <w:rPr>
                <w:rFonts w:ascii="Times New Roman" w:eastAsia="Times New Roman" w:hAnsi="Times New Roman" w:cs="Times New Roman"/>
                <w:spacing w:val="-1"/>
                <w:sz w:val="24"/>
                <w:szCs w:val="24"/>
              </w:rPr>
              <w:t>антидопингов</w:t>
            </w:r>
            <w:r w:rsidRPr="00386C3D">
              <w:rPr>
                <w:rFonts w:ascii="Times New Roman" w:eastAsia="Times New Roman" w:hAnsi="Times New Roman" w:cs="Times New Roman"/>
                <w:sz w:val="24"/>
                <w:szCs w:val="24"/>
              </w:rPr>
              <w:t>ой</w:t>
            </w:r>
            <w:r w:rsidRPr="00386C3D">
              <w:rPr>
                <w:rFonts w:ascii="Times New Roman" w:eastAsia="Times New Roman" w:hAnsi="Times New Roman" w:cs="Times New Roman"/>
                <w:spacing w:val="-5"/>
                <w:sz w:val="24"/>
                <w:szCs w:val="24"/>
              </w:rPr>
              <w:t xml:space="preserve"> </w:t>
            </w:r>
            <w:r w:rsidRPr="00386C3D">
              <w:rPr>
                <w:rFonts w:ascii="Times New Roman" w:eastAsia="Times New Roman" w:hAnsi="Times New Roman" w:cs="Times New Roman"/>
                <w:sz w:val="24"/>
                <w:szCs w:val="24"/>
              </w:rPr>
              <w:t>культуры»</w:t>
            </w:r>
          </w:p>
        </w:tc>
        <w:tc>
          <w:tcPr>
            <w:tcW w:w="1672" w:type="dxa"/>
            <w:tcBorders>
              <w:top w:val="single" w:sz="4" w:space="0" w:color="000000"/>
              <w:left w:val="single" w:sz="4" w:space="0" w:color="000000"/>
              <w:bottom w:val="single" w:sz="4" w:space="0" w:color="000000"/>
              <w:right w:val="single" w:sz="4" w:space="0" w:color="000000"/>
            </w:tcBorders>
            <w:hideMark/>
          </w:tcPr>
          <w:p w14:paraId="54B103EC"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25F06248"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1-2 раза в год</w:t>
            </w:r>
          </w:p>
        </w:tc>
      </w:tr>
      <w:tr w:rsidR="00DE5008" w:rsidRPr="00386C3D" w14:paraId="2049B598"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888E89"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5BD101CC" w14:textId="77777777" w:rsidR="00DE5008" w:rsidRPr="00386C3D" w:rsidRDefault="00DE5008" w:rsidP="00AA3AA1">
            <w:pPr>
              <w:widowControl w:val="0"/>
              <w:autoSpaceDE w:val="0"/>
              <w:autoSpaceDN w:val="0"/>
              <w:spacing w:after="0" w:line="240" w:lineRule="auto"/>
              <w:rPr>
                <w:rFonts w:ascii="Times New Roman" w:eastAsia="Times New Roman" w:hAnsi="Times New Roman" w:cs="Times New Roman"/>
                <w:bCs/>
                <w:iCs/>
                <w:sz w:val="24"/>
                <w:szCs w:val="24"/>
              </w:rPr>
            </w:pPr>
            <w:r w:rsidRPr="00386C3D">
              <w:rPr>
                <w:rFonts w:ascii="Times New Roman" w:eastAsia="Times New Roman" w:hAnsi="Times New Roman" w:cs="Times New Roman"/>
                <w:bCs/>
                <w:iCs/>
                <w:sz w:val="24"/>
                <w:szCs w:val="24"/>
              </w:rPr>
              <w:t>Практическое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7C3EDBC1"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sz w:val="24"/>
                <w:szCs w:val="24"/>
                <w:lang w:eastAsia="ar-SA"/>
              </w:rPr>
              <w:t>Проверка лекарственных</w:t>
            </w:r>
            <w:r w:rsidRPr="00386C3D">
              <w:rPr>
                <w:rFonts w:ascii="Times New Roman" w:eastAsia="Times New Roman" w:hAnsi="Times New Roman" w:cs="Times New Roman"/>
                <w:spacing w:val="-47"/>
                <w:sz w:val="24"/>
                <w:szCs w:val="24"/>
                <w:lang w:eastAsia="ar-SA"/>
              </w:rPr>
              <w:t xml:space="preserve"> </w:t>
            </w:r>
            <w:r w:rsidRPr="00386C3D">
              <w:rPr>
                <w:rFonts w:ascii="Times New Roman" w:eastAsia="Times New Roman" w:hAnsi="Times New Roman" w:cs="Times New Roman"/>
                <w:sz w:val="24"/>
                <w:szCs w:val="24"/>
                <w:lang w:eastAsia="ar-SA"/>
              </w:rPr>
              <w:t>препаратов</w:t>
            </w:r>
            <w:r w:rsidRPr="00386C3D">
              <w:rPr>
                <w:rFonts w:ascii="Times New Roman" w:eastAsia="Times New Roman" w:hAnsi="Times New Roman" w:cs="Times New Roman"/>
                <w:spacing w:val="1"/>
                <w:sz w:val="24"/>
                <w:szCs w:val="24"/>
                <w:lang w:eastAsia="ar-SA"/>
              </w:rPr>
              <w:t xml:space="preserve"> </w:t>
            </w:r>
            <w:r w:rsidRPr="00386C3D">
              <w:rPr>
                <w:rFonts w:ascii="Times New Roman" w:eastAsia="Times New Roman" w:hAnsi="Times New Roman" w:cs="Times New Roman"/>
                <w:sz w:val="24"/>
                <w:szCs w:val="24"/>
                <w:lang w:eastAsia="ar-SA"/>
              </w:rPr>
              <w:t>(знакомство с</w:t>
            </w:r>
            <w:r w:rsidRPr="00386C3D">
              <w:rPr>
                <w:rFonts w:ascii="Times New Roman" w:eastAsia="Times New Roman" w:hAnsi="Times New Roman" w:cs="Times New Roman"/>
                <w:spacing w:val="1"/>
                <w:sz w:val="24"/>
                <w:szCs w:val="24"/>
                <w:lang w:eastAsia="ar-SA"/>
              </w:rPr>
              <w:t xml:space="preserve"> </w:t>
            </w:r>
            <w:r w:rsidRPr="00386C3D">
              <w:rPr>
                <w:rFonts w:ascii="Times New Roman" w:eastAsia="Times New Roman" w:hAnsi="Times New Roman" w:cs="Times New Roman"/>
                <w:spacing w:val="-1"/>
                <w:sz w:val="24"/>
                <w:szCs w:val="24"/>
                <w:lang w:eastAsia="ar-SA"/>
              </w:rPr>
              <w:t xml:space="preserve">международным </w:t>
            </w:r>
            <w:r w:rsidRPr="00386C3D">
              <w:rPr>
                <w:rFonts w:ascii="Times New Roman" w:eastAsia="Times New Roman" w:hAnsi="Times New Roman" w:cs="Times New Roman"/>
                <w:sz w:val="24"/>
                <w:szCs w:val="24"/>
                <w:lang w:eastAsia="ar-SA"/>
              </w:rPr>
              <w:t xml:space="preserve">стандартом </w:t>
            </w:r>
            <w:r w:rsidRPr="00386C3D">
              <w:rPr>
                <w:rFonts w:ascii="Times New Roman" w:eastAsia="Times New Roman" w:hAnsi="Times New Roman" w:cs="Times New Roman"/>
                <w:spacing w:val="-1"/>
                <w:sz w:val="24"/>
                <w:szCs w:val="24"/>
                <w:lang w:eastAsia="ar-SA"/>
              </w:rPr>
              <w:t>«Запрещенный</w:t>
            </w:r>
            <w:r w:rsidRPr="00386C3D">
              <w:rPr>
                <w:rFonts w:ascii="Times New Roman" w:eastAsia="Times New Roman" w:hAnsi="Times New Roman" w:cs="Times New Roman"/>
                <w:spacing w:val="-47"/>
                <w:sz w:val="24"/>
                <w:szCs w:val="24"/>
                <w:lang w:eastAsia="ar-SA"/>
              </w:rPr>
              <w:t xml:space="preserve"> </w:t>
            </w:r>
            <w:r w:rsidRPr="00386C3D">
              <w:rPr>
                <w:rFonts w:ascii="Times New Roman" w:eastAsia="Times New Roman" w:hAnsi="Times New Roman" w:cs="Times New Roman"/>
                <w:sz w:val="24"/>
                <w:szCs w:val="24"/>
                <w:lang w:eastAsia="ar-SA"/>
              </w:rPr>
              <w:t>список»)</w:t>
            </w:r>
          </w:p>
        </w:tc>
        <w:tc>
          <w:tcPr>
            <w:tcW w:w="1672" w:type="dxa"/>
            <w:tcBorders>
              <w:top w:val="single" w:sz="4" w:space="0" w:color="000000"/>
              <w:left w:val="single" w:sz="4" w:space="0" w:color="000000"/>
              <w:bottom w:val="single" w:sz="4" w:space="0" w:color="000000"/>
              <w:right w:val="single" w:sz="4" w:space="0" w:color="000000"/>
            </w:tcBorders>
            <w:hideMark/>
          </w:tcPr>
          <w:p w14:paraId="1281637E"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Тренер</w:t>
            </w:r>
          </w:p>
          <w:p w14:paraId="08D28D4D"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proofErr w:type="spellStart"/>
            <w:r w:rsidRPr="00386C3D">
              <w:rPr>
                <w:rFonts w:ascii="Times New Roman" w:eastAsia="Times New Roman" w:hAnsi="Times New Roman" w:cs="Times New Roman"/>
                <w:bCs/>
                <w:iCs/>
                <w:sz w:val="24"/>
                <w:szCs w:val="24"/>
                <w:lang w:eastAsia="ar-SA"/>
              </w:rPr>
              <w:t>Мед.работник</w:t>
            </w:r>
            <w:proofErr w:type="spellEnd"/>
          </w:p>
        </w:tc>
        <w:tc>
          <w:tcPr>
            <w:tcW w:w="1203" w:type="dxa"/>
            <w:tcBorders>
              <w:top w:val="single" w:sz="4" w:space="0" w:color="000000"/>
              <w:left w:val="single" w:sz="4" w:space="0" w:color="000000"/>
              <w:bottom w:val="single" w:sz="4" w:space="0" w:color="000000"/>
              <w:right w:val="single" w:sz="4" w:space="0" w:color="000000"/>
            </w:tcBorders>
            <w:hideMark/>
          </w:tcPr>
          <w:p w14:paraId="1083831D"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1 раз в месяц</w:t>
            </w:r>
          </w:p>
        </w:tc>
      </w:tr>
      <w:tr w:rsidR="00DE5008" w:rsidRPr="00386C3D" w14:paraId="781F89D7"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C85BB0"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1979" w:type="dxa"/>
            <w:vMerge w:val="restart"/>
            <w:tcBorders>
              <w:top w:val="single" w:sz="4" w:space="0" w:color="000000"/>
              <w:left w:val="single" w:sz="4" w:space="0" w:color="000000"/>
              <w:bottom w:val="single" w:sz="4" w:space="0" w:color="000000"/>
              <w:right w:val="single" w:sz="4" w:space="0" w:color="000000"/>
            </w:tcBorders>
            <w:hideMark/>
          </w:tcPr>
          <w:p w14:paraId="0F72561E"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Онлайн мероприятия - образовательный марафон</w:t>
            </w:r>
          </w:p>
        </w:tc>
        <w:tc>
          <w:tcPr>
            <w:tcW w:w="2477" w:type="dxa"/>
            <w:tcBorders>
              <w:top w:val="single" w:sz="4" w:space="0" w:color="000000"/>
              <w:left w:val="single" w:sz="4" w:space="0" w:color="000000"/>
              <w:bottom w:val="single" w:sz="4" w:space="0" w:color="000000"/>
              <w:right w:val="single" w:sz="4" w:space="0" w:color="000000"/>
            </w:tcBorders>
            <w:hideMark/>
          </w:tcPr>
          <w:p w14:paraId="305E74F2"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Международный день Чистого Спорта</w:t>
            </w:r>
          </w:p>
        </w:tc>
        <w:tc>
          <w:tcPr>
            <w:tcW w:w="1672" w:type="dxa"/>
            <w:tcBorders>
              <w:top w:val="single" w:sz="4" w:space="0" w:color="000000"/>
              <w:left w:val="single" w:sz="4" w:space="0" w:color="000000"/>
              <w:bottom w:val="single" w:sz="4" w:space="0" w:color="000000"/>
              <w:right w:val="single" w:sz="4" w:space="0" w:color="000000"/>
            </w:tcBorders>
          </w:tcPr>
          <w:p w14:paraId="32B93CA9"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p>
        </w:tc>
        <w:tc>
          <w:tcPr>
            <w:tcW w:w="1203" w:type="dxa"/>
            <w:tcBorders>
              <w:top w:val="single" w:sz="4" w:space="0" w:color="000000"/>
              <w:left w:val="single" w:sz="4" w:space="0" w:color="000000"/>
              <w:bottom w:val="single" w:sz="4" w:space="0" w:color="000000"/>
              <w:right w:val="single" w:sz="4" w:space="0" w:color="000000"/>
            </w:tcBorders>
            <w:hideMark/>
          </w:tcPr>
          <w:p w14:paraId="0758E395"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Апрель</w:t>
            </w:r>
          </w:p>
        </w:tc>
      </w:tr>
      <w:tr w:rsidR="00DE5008" w:rsidRPr="00386C3D" w14:paraId="6B7808F7"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F7FE94"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EE6F2D"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2477" w:type="dxa"/>
            <w:tcBorders>
              <w:top w:val="single" w:sz="4" w:space="0" w:color="000000"/>
              <w:left w:val="single" w:sz="4" w:space="0" w:color="000000"/>
              <w:bottom w:val="single" w:sz="4" w:space="0" w:color="000000"/>
              <w:right w:val="single" w:sz="4" w:space="0" w:color="000000"/>
            </w:tcBorders>
            <w:hideMark/>
          </w:tcPr>
          <w:p w14:paraId="562BCB1E"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Всероссийский антидопинговый диктант</w:t>
            </w:r>
          </w:p>
        </w:tc>
        <w:tc>
          <w:tcPr>
            <w:tcW w:w="1672" w:type="dxa"/>
            <w:tcBorders>
              <w:top w:val="single" w:sz="4" w:space="0" w:color="000000"/>
              <w:left w:val="single" w:sz="4" w:space="0" w:color="000000"/>
              <w:bottom w:val="single" w:sz="4" w:space="0" w:color="000000"/>
              <w:right w:val="single" w:sz="4" w:space="0" w:color="000000"/>
            </w:tcBorders>
          </w:tcPr>
          <w:p w14:paraId="691C1976"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p>
        </w:tc>
        <w:tc>
          <w:tcPr>
            <w:tcW w:w="1203" w:type="dxa"/>
            <w:tcBorders>
              <w:top w:val="single" w:sz="4" w:space="0" w:color="000000"/>
              <w:left w:val="single" w:sz="4" w:space="0" w:color="000000"/>
              <w:bottom w:val="single" w:sz="4" w:space="0" w:color="000000"/>
              <w:right w:val="single" w:sz="4" w:space="0" w:color="000000"/>
            </w:tcBorders>
            <w:hideMark/>
          </w:tcPr>
          <w:p w14:paraId="7609A7D2"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Апрель</w:t>
            </w:r>
          </w:p>
        </w:tc>
      </w:tr>
      <w:tr w:rsidR="00DE5008" w:rsidRPr="00386C3D" w14:paraId="785295E8" w14:textId="77777777" w:rsidTr="00AA3AA1">
        <w:trPr>
          <w:trHeight w:val="138"/>
        </w:trPr>
        <w:tc>
          <w:tcPr>
            <w:tcW w:w="2234" w:type="dxa"/>
            <w:vMerge w:val="restart"/>
            <w:tcBorders>
              <w:top w:val="single" w:sz="4" w:space="0" w:color="000000"/>
              <w:left w:val="single" w:sz="4" w:space="0" w:color="000000"/>
              <w:bottom w:val="single" w:sz="4" w:space="0" w:color="000000"/>
              <w:right w:val="single" w:sz="4" w:space="0" w:color="000000"/>
            </w:tcBorders>
            <w:vAlign w:val="center"/>
          </w:tcPr>
          <w:p w14:paraId="76FCD84C" w14:textId="77777777" w:rsidR="00DE5008" w:rsidRPr="00386C3D" w:rsidRDefault="00DE5008" w:rsidP="00AA3AA1">
            <w:pPr>
              <w:suppressAutoHyphens/>
              <w:autoSpaceDE w:val="0"/>
              <w:autoSpaceDN w:val="0"/>
              <w:adjustRightInd w:val="0"/>
              <w:spacing w:after="0" w:line="240" w:lineRule="auto"/>
              <w:jc w:val="center"/>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Тренировочный</w:t>
            </w:r>
          </w:p>
          <w:p w14:paraId="5D02E374" w14:textId="77777777" w:rsidR="00DE5008" w:rsidRPr="00386C3D" w:rsidRDefault="00DE5008" w:rsidP="00AA3AA1">
            <w:pPr>
              <w:suppressAutoHyphens/>
              <w:autoSpaceDE w:val="0"/>
              <w:autoSpaceDN w:val="0"/>
              <w:adjustRightInd w:val="0"/>
              <w:spacing w:after="0" w:line="240" w:lineRule="auto"/>
              <w:jc w:val="center"/>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этап</w:t>
            </w:r>
          </w:p>
          <w:p w14:paraId="52DCBF1E" w14:textId="77777777" w:rsidR="00DE5008" w:rsidRPr="00386C3D" w:rsidRDefault="00DE5008" w:rsidP="00AA3AA1">
            <w:pPr>
              <w:suppressAutoHyphens/>
              <w:autoSpaceDE w:val="0"/>
              <w:autoSpaceDN w:val="0"/>
              <w:adjustRightInd w:val="0"/>
              <w:spacing w:after="0" w:line="240" w:lineRule="auto"/>
              <w:jc w:val="center"/>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(свыше 2 лет</w:t>
            </w:r>
          </w:p>
          <w:p w14:paraId="799CC3E7" w14:textId="77777777" w:rsidR="00DE5008" w:rsidRPr="00386C3D" w:rsidRDefault="00DE5008" w:rsidP="00AA3AA1">
            <w:pPr>
              <w:suppressAutoHyphens/>
              <w:autoSpaceDE w:val="0"/>
              <w:autoSpaceDN w:val="0"/>
              <w:adjustRightInd w:val="0"/>
              <w:spacing w:after="0" w:line="240" w:lineRule="auto"/>
              <w:jc w:val="center"/>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обучения)</w:t>
            </w:r>
          </w:p>
          <w:p w14:paraId="0E14653D" w14:textId="77777777" w:rsidR="00DE5008" w:rsidRPr="00386C3D" w:rsidRDefault="00DE5008" w:rsidP="00AA3AA1">
            <w:pPr>
              <w:spacing w:after="0" w:line="240" w:lineRule="auto"/>
              <w:jc w:val="center"/>
              <w:rPr>
                <w:rFonts w:ascii="Times New Roman" w:eastAsia="Times New Roman" w:hAnsi="Times New Roman" w:cs="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3F7C936D"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Дистанционное обучение</w:t>
            </w:r>
          </w:p>
        </w:tc>
        <w:tc>
          <w:tcPr>
            <w:tcW w:w="2477" w:type="dxa"/>
            <w:tcBorders>
              <w:top w:val="single" w:sz="4" w:space="0" w:color="000000"/>
              <w:left w:val="single" w:sz="4" w:space="0" w:color="000000"/>
              <w:bottom w:val="single" w:sz="4" w:space="0" w:color="000000"/>
              <w:right w:val="single" w:sz="4" w:space="0" w:color="000000"/>
            </w:tcBorders>
            <w:hideMark/>
          </w:tcPr>
          <w:p w14:paraId="29309444"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Антидопинговый курс (для спортсменов старше 12 лет)</w:t>
            </w:r>
          </w:p>
        </w:tc>
        <w:tc>
          <w:tcPr>
            <w:tcW w:w="1672" w:type="dxa"/>
            <w:tcBorders>
              <w:top w:val="single" w:sz="4" w:space="0" w:color="000000"/>
              <w:left w:val="single" w:sz="4" w:space="0" w:color="000000"/>
              <w:bottom w:val="single" w:sz="4" w:space="0" w:color="000000"/>
              <w:right w:val="single" w:sz="4" w:space="0" w:color="000000"/>
            </w:tcBorders>
            <w:hideMark/>
          </w:tcPr>
          <w:p w14:paraId="47B4BC1C"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Спортсмен</w:t>
            </w:r>
          </w:p>
        </w:tc>
        <w:tc>
          <w:tcPr>
            <w:tcW w:w="1203" w:type="dxa"/>
            <w:tcBorders>
              <w:top w:val="single" w:sz="4" w:space="0" w:color="000000"/>
              <w:left w:val="single" w:sz="4" w:space="0" w:color="000000"/>
              <w:bottom w:val="single" w:sz="4" w:space="0" w:color="000000"/>
              <w:right w:val="single" w:sz="4" w:space="0" w:color="000000"/>
            </w:tcBorders>
            <w:hideMark/>
          </w:tcPr>
          <w:p w14:paraId="7BA15BFB"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1 раз в год</w:t>
            </w:r>
          </w:p>
        </w:tc>
      </w:tr>
      <w:tr w:rsidR="00DE5008" w:rsidRPr="00386C3D" w14:paraId="1E1B39DB"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4DCA83"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2A5EC65A"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Веселые старты</w:t>
            </w:r>
          </w:p>
        </w:tc>
        <w:tc>
          <w:tcPr>
            <w:tcW w:w="2477" w:type="dxa"/>
            <w:tcBorders>
              <w:top w:val="single" w:sz="4" w:space="0" w:color="000000"/>
              <w:left w:val="single" w:sz="4" w:space="0" w:color="000000"/>
              <w:bottom w:val="single" w:sz="4" w:space="0" w:color="000000"/>
              <w:right w:val="single" w:sz="4" w:space="0" w:color="000000"/>
            </w:tcBorders>
            <w:hideMark/>
          </w:tcPr>
          <w:p w14:paraId="10EC3E78"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Честная игра</w:t>
            </w:r>
          </w:p>
        </w:tc>
        <w:tc>
          <w:tcPr>
            <w:tcW w:w="1672" w:type="dxa"/>
            <w:tcBorders>
              <w:top w:val="single" w:sz="4" w:space="0" w:color="000000"/>
              <w:left w:val="single" w:sz="4" w:space="0" w:color="000000"/>
              <w:bottom w:val="single" w:sz="4" w:space="0" w:color="000000"/>
              <w:right w:val="single" w:sz="4" w:space="0" w:color="000000"/>
            </w:tcBorders>
            <w:hideMark/>
          </w:tcPr>
          <w:p w14:paraId="522537EA"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78DF004B"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1-2 раза в год</w:t>
            </w:r>
          </w:p>
        </w:tc>
      </w:tr>
      <w:tr w:rsidR="00DE5008" w:rsidRPr="00386C3D" w14:paraId="28E1B71E"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873CBC"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0031B84A"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0E77A702"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1.Нормативно-правовая база антидопинговой работы</w:t>
            </w:r>
          </w:p>
          <w:p w14:paraId="1F4EAD14"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2.Допинг как глобальная проблема современного спорта</w:t>
            </w:r>
          </w:p>
          <w:p w14:paraId="2852A6B3"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3.Характеристика допинговых средств и методов</w:t>
            </w:r>
          </w:p>
          <w:p w14:paraId="05D1E331"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4.Наказания за нарушение антидопинговых правил</w:t>
            </w:r>
          </w:p>
          <w:p w14:paraId="60059130"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 xml:space="preserve">5.Недопинговые методы повышения </w:t>
            </w:r>
            <w:r w:rsidRPr="00386C3D">
              <w:rPr>
                <w:rFonts w:ascii="TimesNewRomanPSMT" w:eastAsia="Times New Roman" w:hAnsi="TimesNewRomanPSMT" w:cs="TimesNewRomanPSMT"/>
                <w:sz w:val="24"/>
                <w:szCs w:val="24"/>
                <w:lang w:eastAsia="ar-SA"/>
              </w:rPr>
              <w:lastRenderedPageBreak/>
              <w:t>спортивной работоспособности</w:t>
            </w:r>
          </w:p>
          <w:p w14:paraId="509FB5BA"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6.Международные стандарты для списка запрещенных средств и методов</w:t>
            </w:r>
          </w:p>
          <w:p w14:paraId="1A0B91DD"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7.Всемирный антидопинговый кодекс и его характеристика</w:t>
            </w:r>
          </w:p>
        </w:tc>
        <w:tc>
          <w:tcPr>
            <w:tcW w:w="1672" w:type="dxa"/>
            <w:tcBorders>
              <w:top w:val="single" w:sz="4" w:space="0" w:color="000000"/>
              <w:left w:val="single" w:sz="4" w:space="0" w:color="000000"/>
              <w:bottom w:val="single" w:sz="4" w:space="0" w:color="000000"/>
              <w:right w:val="single" w:sz="4" w:space="0" w:color="000000"/>
            </w:tcBorders>
            <w:hideMark/>
          </w:tcPr>
          <w:p w14:paraId="48E79756"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lastRenderedPageBreak/>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77A5A617"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1 раз в год</w:t>
            </w:r>
          </w:p>
        </w:tc>
      </w:tr>
      <w:tr w:rsidR="00DE5008" w:rsidRPr="00386C3D" w14:paraId="48CDB5A8"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3ACFFD"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494A11CC"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Родительское собрание</w:t>
            </w:r>
          </w:p>
        </w:tc>
        <w:tc>
          <w:tcPr>
            <w:tcW w:w="2477" w:type="dxa"/>
            <w:tcBorders>
              <w:top w:val="single" w:sz="4" w:space="0" w:color="000000"/>
              <w:left w:val="single" w:sz="4" w:space="0" w:color="000000"/>
              <w:bottom w:val="single" w:sz="4" w:space="0" w:color="000000"/>
              <w:right w:val="single" w:sz="4" w:space="0" w:color="000000"/>
            </w:tcBorders>
            <w:hideMark/>
          </w:tcPr>
          <w:p w14:paraId="3999A6BC" w14:textId="77777777" w:rsidR="00DE5008" w:rsidRPr="00386C3D" w:rsidRDefault="00DE5008" w:rsidP="00AA3AA1">
            <w:pPr>
              <w:widowControl w:val="0"/>
              <w:autoSpaceDE w:val="0"/>
              <w:autoSpaceDN w:val="0"/>
              <w:spacing w:after="0" w:line="240" w:lineRule="auto"/>
              <w:ind w:left="-1" w:right="90" w:firstLine="1"/>
              <w:jc w:val="both"/>
              <w:rPr>
                <w:rFonts w:ascii="Times New Roman" w:eastAsia="Times New Roman" w:hAnsi="Times New Roman" w:cs="Times New Roman"/>
                <w:bCs/>
                <w:iCs/>
                <w:sz w:val="24"/>
                <w:szCs w:val="24"/>
              </w:rPr>
            </w:pPr>
            <w:r w:rsidRPr="00386C3D">
              <w:rPr>
                <w:rFonts w:ascii="Times New Roman" w:eastAsia="Times New Roman" w:hAnsi="Times New Roman" w:cs="Times New Roman"/>
                <w:sz w:val="24"/>
                <w:szCs w:val="24"/>
              </w:rPr>
              <w:t>«Роль</w:t>
            </w:r>
            <w:r w:rsidRPr="00386C3D">
              <w:rPr>
                <w:rFonts w:ascii="Times New Roman" w:eastAsia="Times New Roman" w:hAnsi="Times New Roman" w:cs="Times New Roman"/>
                <w:spacing w:val="1"/>
                <w:sz w:val="24"/>
                <w:szCs w:val="24"/>
              </w:rPr>
              <w:t xml:space="preserve"> </w:t>
            </w:r>
            <w:r w:rsidRPr="00386C3D">
              <w:rPr>
                <w:rFonts w:ascii="Times New Roman" w:eastAsia="Times New Roman" w:hAnsi="Times New Roman" w:cs="Times New Roman"/>
                <w:spacing w:val="-1"/>
                <w:sz w:val="24"/>
                <w:szCs w:val="24"/>
              </w:rPr>
              <w:t>родителей</w:t>
            </w:r>
            <w:r w:rsidRPr="00386C3D">
              <w:rPr>
                <w:rFonts w:ascii="Times New Roman" w:eastAsia="Times New Roman" w:hAnsi="Times New Roman" w:cs="Times New Roman"/>
                <w:spacing w:val="-8"/>
                <w:sz w:val="24"/>
                <w:szCs w:val="24"/>
              </w:rPr>
              <w:t xml:space="preserve"> </w:t>
            </w:r>
            <w:r w:rsidRPr="00386C3D">
              <w:rPr>
                <w:rFonts w:ascii="Times New Roman" w:eastAsia="Times New Roman" w:hAnsi="Times New Roman" w:cs="Times New Roman"/>
                <w:sz w:val="24"/>
                <w:szCs w:val="24"/>
              </w:rPr>
              <w:t xml:space="preserve">в процессе </w:t>
            </w:r>
            <w:r w:rsidRPr="00386C3D">
              <w:rPr>
                <w:rFonts w:ascii="Times New Roman" w:eastAsia="Times New Roman" w:hAnsi="Times New Roman" w:cs="Times New Roman"/>
                <w:spacing w:val="-1"/>
                <w:sz w:val="24"/>
                <w:szCs w:val="24"/>
              </w:rPr>
              <w:t>формирования</w:t>
            </w:r>
            <w:r w:rsidRPr="00386C3D">
              <w:rPr>
                <w:rFonts w:ascii="Times New Roman" w:eastAsia="Times New Roman" w:hAnsi="Times New Roman" w:cs="Times New Roman"/>
                <w:spacing w:val="-47"/>
                <w:sz w:val="24"/>
                <w:szCs w:val="24"/>
              </w:rPr>
              <w:t xml:space="preserve"> </w:t>
            </w:r>
            <w:r w:rsidRPr="00386C3D">
              <w:rPr>
                <w:rFonts w:ascii="Times New Roman" w:eastAsia="Times New Roman" w:hAnsi="Times New Roman" w:cs="Times New Roman"/>
                <w:sz w:val="24"/>
                <w:szCs w:val="24"/>
              </w:rPr>
              <w:t xml:space="preserve"> </w:t>
            </w:r>
            <w:r w:rsidRPr="00386C3D">
              <w:rPr>
                <w:rFonts w:ascii="Times New Roman" w:eastAsia="Times New Roman" w:hAnsi="Times New Roman" w:cs="Times New Roman"/>
                <w:spacing w:val="-1"/>
                <w:sz w:val="24"/>
                <w:szCs w:val="24"/>
              </w:rPr>
              <w:t>антидопингов</w:t>
            </w:r>
            <w:r w:rsidRPr="00386C3D">
              <w:rPr>
                <w:rFonts w:ascii="Times New Roman" w:eastAsia="Times New Roman" w:hAnsi="Times New Roman" w:cs="Times New Roman"/>
                <w:sz w:val="24"/>
                <w:szCs w:val="24"/>
              </w:rPr>
              <w:t>ой</w:t>
            </w:r>
            <w:r w:rsidRPr="00386C3D">
              <w:rPr>
                <w:rFonts w:ascii="Times New Roman" w:eastAsia="Times New Roman" w:hAnsi="Times New Roman" w:cs="Times New Roman"/>
                <w:spacing w:val="-5"/>
                <w:sz w:val="24"/>
                <w:szCs w:val="24"/>
              </w:rPr>
              <w:t xml:space="preserve"> </w:t>
            </w:r>
            <w:r w:rsidRPr="00386C3D">
              <w:rPr>
                <w:rFonts w:ascii="Times New Roman" w:eastAsia="Times New Roman" w:hAnsi="Times New Roman" w:cs="Times New Roman"/>
                <w:sz w:val="24"/>
                <w:szCs w:val="24"/>
              </w:rPr>
              <w:t>культуры»</w:t>
            </w:r>
          </w:p>
        </w:tc>
        <w:tc>
          <w:tcPr>
            <w:tcW w:w="1672" w:type="dxa"/>
            <w:tcBorders>
              <w:top w:val="single" w:sz="4" w:space="0" w:color="000000"/>
              <w:left w:val="single" w:sz="4" w:space="0" w:color="000000"/>
              <w:bottom w:val="single" w:sz="4" w:space="0" w:color="000000"/>
              <w:right w:val="single" w:sz="4" w:space="0" w:color="000000"/>
            </w:tcBorders>
            <w:hideMark/>
          </w:tcPr>
          <w:p w14:paraId="569E5C27"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1442268D"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1-2 раза в год</w:t>
            </w:r>
          </w:p>
        </w:tc>
      </w:tr>
      <w:tr w:rsidR="00DE5008" w:rsidRPr="00386C3D" w14:paraId="7B01A8A2"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BEBDFC"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2E8B18C2" w14:textId="77777777" w:rsidR="00DE5008" w:rsidRPr="00386C3D" w:rsidRDefault="00DE5008" w:rsidP="00AA3AA1">
            <w:pPr>
              <w:widowControl w:val="0"/>
              <w:autoSpaceDE w:val="0"/>
              <w:autoSpaceDN w:val="0"/>
              <w:spacing w:after="0" w:line="240" w:lineRule="auto"/>
              <w:rPr>
                <w:rFonts w:ascii="Times New Roman" w:eastAsia="Times New Roman" w:hAnsi="Times New Roman" w:cs="Times New Roman"/>
                <w:bCs/>
                <w:iCs/>
                <w:sz w:val="24"/>
                <w:szCs w:val="24"/>
              </w:rPr>
            </w:pPr>
            <w:r w:rsidRPr="00386C3D">
              <w:rPr>
                <w:rFonts w:ascii="Times New Roman" w:eastAsia="Times New Roman" w:hAnsi="Times New Roman" w:cs="Times New Roman"/>
                <w:bCs/>
                <w:iCs/>
                <w:sz w:val="24"/>
                <w:szCs w:val="24"/>
              </w:rPr>
              <w:t>Практическое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29418466"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sz w:val="24"/>
                <w:szCs w:val="24"/>
                <w:lang w:eastAsia="ar-SA"/>
              </w:rPr>
              <w:t>Проверка лекарственных</w:t>
            </w:r>
            <w:r w:rsidRPr="00386C3D">
              <w:rPr>
                <w:rFonts w:ascii="Times New Roman" w:eastAsia="Times New Roman" w:hAnsi="Times New Roman" w:cs="Times New Roman"/>
                <w:spacing w:val="-47"/>
                <w:sz w:val="24"/>
                <w:szCs w:val="24"/>
                <w:lang w:eastAsia="ar-SA"/>
              </w:rPr>
              <w:t xml:space="preserve"> </w:t>
            </w:r>
            <w:r w:rsidRPr="00386C3D">
              <w:rPr>
                <w:rFonts w:ascii="Times New Roman" w:eastAsia="Times New Roman" w:hAnsi="Times New Roman" w:cs="Times New Roman"/>
                <w:sz w:val="24"/>
                <w:szCs w:val="24"/>
                <w:lang w:eastAsia="ar-SA"/>
              </w:rPr>
              <w:t>препаратов</w:t>
            </w:r>
            <w:r w:rsidRPr="00386C3D">
              <w:rPr>
                <w:rFonts w:ascii="Times New Roman" w:eastAsia="Times New Roman" w:hAnsi="Times New Roman" w:cs="Times New Roman"/>
                <w:spacing w:val="1"/>
                <w:sz w:val="24"/>
                <w:szCs w:val="24"/>
                <w:lang w:eastAsia="ar-SA"/>
              </w:rPr>
              <w:t xml:space="preserve"> </w:t>
            </w:r>
            <w:r w:rsidRPr="00386C3D">
              <w:rPr>
                <w:rFonts w:ascii="Times New Roman" w:eastAsia="Times New Roman" w:hAnsi="Times New Roman" w:cs="Times New Roman"/>
                <w:sz w:val="24"/>
                <w:szCs w:val="24"/>
                <w:lang w:eastAsia="ar-SA"/>
              </w:rPr>
              <w:t>(знакомство с</w:t>
            </w:r>
            <w:r w:rsidRPr="00386C3D">
              <w:rPr>
                <w:rFonts w:ascii="Times New Roman" w:eastAsia="Times New Roman" w:hAnsi="Times New Roman" w:cs="Times New Roman"/>
                <w:spacing w:val="1"/>
                <w:sz w:val="24"/>
                <w:szCs w:val="24"/>
                <w:lang w:eastAsia="ar-SA"/>
              </w:rPr>
              <w:t xml:space="preserve"> </w:t>
            </w:r>
            <w:r w:rsidRPr="00386C3D">
              <w:rPr>
                <w:rFonts w:ascii="Times New Roman" w:eastAsia="Times New Roman" w:hAnsi="Times New Roman" w:cs="Times New Roman"/>
                <w:spacing w:val="-1"/>
                <w:sz w:val="24"/>
                <w:szCs w:val="24"/>
                <w:lang w:eastAsia="ar-SA"/>
              </w:rPr>
              <w:t xml:space="preserve">международным </w:t>
            </w:r>
            <w:r w:rsidRPr="00386C3D">
              <w:rPr>
                <w:rFonts w:ascii="Times New Roman" w:eastAsia="Times New Roman" w:hAnsi="Times New Roman" w:cs="Times New Roman"/>
                <w:sz w:val="24"/>
                <w:szCs w:val="24"/>
                <w:lang w:eastAsia="ar-SA"/>
              </w:rPr>
              <w:t xml:space="preserve">стандартом </w:t>
            </w:r>
            <w:r w:rsidRPr="00386C3D">
              <w:rPr>
                <w:rFonts w:ascii="Times New Roman" w:eastAsia="Times New Roman" w:hAnsi="Times New Roman" w:cs="Times New Roman"/>
                <w:spacing w:val="-1"/>
                <w:sz w:val="24"/>
                <w:szCs w:val="24"/>
                <w:lang w:eastAsia="ar-SA"/>
              </w:rPr>
              <w:t>«Запрещенный</w:t>
            </w:r>
            <w:r w:rsidRPr="00386C3D">
              <w:rPr>
                <w:rFonts w:ascii="Times New Roman" w:eastAsia="Times New Roman" w:hAnsi="Times New Roman" w:cs="Times New Roman"/>
                <w:spacing w:val="-47"/>
                <w:sz w:val="24"/>
                <w:szCs w:val="24"/>
                <w:lang w:eastAsia="ar-SA"/>
              </w:rPr>
              <w:t xml:space="preserve"> </w:t>
            </w:r>
            <w:r w:rsidRPr="00386C3D">
              <w:rPr>
                <w:rFonts w:ascii="Times New Roman" w:eastAsia="Times New Roman" w:hAnsi="Times New Roman" w:cs="Times New Roman"/>
                <w:sz w:val="24"/>
                <w:szCs w:val="24"/>
                <w:lang w:eastAsia="ar-SA"/>
              </w:rPr>
              <w:t>список»)</w:t>
            </w:r>
          </w:p>
        </w:tc>
        <w:tc>
          <w:tcPr>
            <w:tcW w:w="1672" w:type="dxa"/>
            <w:tcBorders>
              <w:top w:val="single" w:sz="4" w:space="0" w:color="000000"/>
              <w:left w:val="single" w:sz="4" w:space="0" w:color="000000"/>
              <w:bottom w:val="single" w:sz="4" w:space="0" w:color="000000"/>
              <w:right w:val="single" w:sz="4" w:space="0" w:color="000000"/>
            </w:tcBorders>
            <w:hideMark/>
          </w:tcPr>
          <w:p w14:paraId="51810031"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Тренер</w:t>
            </w:r>
          </w:p>
          <w:p w14:paraId="5CF1280C"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proofErr w:type="spellStart"/>
            <w:r w:rsidRPr="00386C3D">
              <w:rPr>
                <w:rFonts w:ascii="Times New Roman" w:eastAsia="Times New Roman" w:hAnsi="Times New Roman" w:cs="Times New Roman"/>
                <w:bCs/>
                <w:iCs/>
                <w:sz w:val="24"/>
                <w:szCs w:val="24"/>
                <w:lang w:eastAsia="ar-SA"/>
              </w:rPr>
              <w:t>Мед.работник</w:t>
            </w:r>
            <w:proofErr w:type="spellEnd"/>
          </w:p>
        </w:tc>
        <w:tc>
          <w:tcPr>
            <w:tcW w:w="1203" w:type="dxa"/>
            <w:tcBorders>
              <w:top w:val="single" w:sz="4" w:space="0" w:color="000000"/>
              <w:left w:val="single" w:sz="4" w:space="0" w:color="000000"/>
              <w:bottom w:val="single" w:sz="4" w:space="0" w:color="000000"/>
              <w:right w:val="single" w:sz="4" w:space="0" w:color="000000"/>
            </w:tcBorders>
            <w:hideMark/>
          </w:tcPr>
          <w:p w14:paraId="2A9A42CE"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1 раз в месяц</w:t>
            </w:r>
          </w:p>
        </w:tc>
      </w:tr>
      <w:tr w:rsidR="00DE5008" w:rsidRPr="00386C3D" w14:paraId="532E7671"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AF39DA"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1979" w:type="dxa"/>
            <w:vMerge w:val="restart"/>
            <w:tcBorders>
              <w:top w:val="single" w:sz="4" w:space="0" w:color="000000"/>
              <w:left w:val="single" w:sz="4" w:space="0" w:color="000000"/>
              <w:bottom w:val="single" w:sz="4" w:space="0" w:color="000000"/>
              <w:right w:val="single" w:sz="4" w:space="0" w:color="000000"/>
            </w:tcBorders>
            <w:hideMark/>
          </w:tcPr>
          <w:p w14:paraId="224B225C"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Онлайн мероприятия - образовательный марафон</w:t>
            </w:r>
          </w:p>
        </w:tc>
        <w:tc>
          <w:tcPr>
            <w:tcW w:w="2477" w:type="dxa"/>
            <w:tcBorders>
              <w:top w:val="single" w:sz="4" w:space="0" w:color="000000"/>
              <w:left w:val="single" w:sz="4" w:space="0" w:color="000000"/>
              <w:bottom w:val="single" w:sz="4" w:space="0" w:color="000000"/>
              <w:right w:val="single" w:sz="4" w:space="0" w:color="000000"/>
            </w:tcBorders>
            <w:hideMark/>
          </w:tcPr>
          <w:p w14:paraId="3771E5CF"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Международный день Чистого Спорта</w:t>
            </w:r>
          </w:p>
        </w:tc>
        <w:tc>
          <w:tcPr>
            <w:tcW w:w="1672" w:type="dxa"/>
            <w:tcBorders>
              <w:top w:val="single" w:sz="4" w:space="0" w:color="000000"/>
              <w:left w:val="single" w:sz="4" w:space="0" w:color="000000"/>
              <w:bottom w:val="single" w:sz="4" w:space="0" w:color="000000"/>
              <w:right w:val="single" w:sz="4" w:space="0" w:color="000000"/>
            </w:tcBorders>
          </w:tcPr>
          <w:p w14:paraId="278A0D7E"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p>
        </w:tc>
        <w:tc>
          <w:tcPr>
            <w:tcW w:w="1203" w:type="dxa"/>
            <w:tcBorders>
              <w:top w:val="single" w:sz="4" w:space="0" w:color="000000"/>
              <w:left w:val="single" w:sz="4" w:space="0" w:color="000000"/>
              <w:bottom w:val="single" w:sz="4" w:space="0" w:color="000000"/>
              <w:right w:val="single" w:sz="4" w:space="0" w:color="000000"/>
            </w:tcBorders>
            <w:hideMark/>
          </w:tcPr>
          <w:p w14:paraId="763465B3"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Апрель</w:t>
            </w:r>
          </w:p>
        </w:tc>
      </w:tr>
      <w:tr w:rsidR="00DE5008" w:rsidRPr="00386C3D" w14:paraId="1EF1087F"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82B4FA"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65B231"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2477" w:type="dxa"/>
            <w:tcBorders>
              <w:top w:val="single" w:sz="4" w:space="0" w:color="000000"/>
              <w:left w:val="single" w:sz="4" w:space="0" w:color="000000"/>
              <w:bottom w:val="single" w:sz="4" w:space="0" w:color="000000"/>
              <w:right w:val="single" w:sz="4" w:space="0" w:color="000000"/>
            </w:tcBorders>
            <w:hideMark/>
          </w:tcPr>
          <w:p w14:paraId="1D71AD56"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Всероссийский антидопинговый диктант</w:t>
            </w:r>
          </w:p>
        </w:tc>
        <w:tc>
          <w:tcPr>
            <w:tcW w:w="1672" w:type="dxa"/>
            <w:tcBorders>
              <w:top w:val="single" w:sz="4" w:space="0" w:color="000000"/>
              <w:left w:val="single" w:sz="4" w:space="0" w:color="000000"/>
              <w:bottom w:val="single" w:sz="4" w:space="0" w:color="000000"/>
              <w:right w:val="single" w:sz="4" w:space="0" w:color="000000"/>
            </w:tcBorders>
          </w:tcPr>
          <w:p w14:paraId="2D13842D"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p>
        </w:tc>
        <w:tc>
          <w:tcPr>
            <w:tcW w:w="1203" w:type="dxa"/>
            <w:tcBorders>
              <w:top w:val="single" w:sz="4" w:space="0" w:color="000000"/>
              <w:left w:val="single" w:sz="4" w:space="0" w:color="000000"/>
              <w:bottom w:val="single" w:sz="4" w:space="0" w:color="000000"/>
              <w:right w:val="single" w:sz="4" w:space="0" w:color="000000"/>
            </w:tcBorders>
            <w:hideMark/>
          </w:tcPr>
          <w:p w14:paraId="60C27435"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Апрель</w:t>
            </w:r>
          </w:p>
        </w:tc>
      </w:tr>
      <w:tr w:rsidR="00DE5008" w:rsidRPr="00386C3D" w14:paraId="47A800D6" w14:textId="77777777" w:rsidTr="00AA3AA1">
        <w:tc>
          <w:tcPr>
            <w:tcW w:w="2234" w:type="dxa"/>
            <w:vMerge w:val="restart"/>
            <w:tcBorders>
              <w:top w:val="single" w:sz="4" w:space="0" w:color="000000"/>
              <w:left w:val="single" w:sz="4" w:space="0" w:color="000000"/>
              <w:bottom w:val="single" w:sz="4" w:space="0" w:color="000000"/>
              <w:right w:val="single" w:sz="4" w:space="0" w:color="000000"/>
            </w:tcBorders>
            <w:vAlign w:val="center"/>
          </w:tcPr>
          <w:p w14:paraId="1FDFB18D" w14:textId="77777777" w:rsidR="00DE5008" w:rsidRPr="00386C3D" w:rsidRDefault="00DE5008" w:rsidP="00AA3AA1">
            <w:pPr>
              <w:suppressAutoHyphens/>
              <w:autoSpaceDE w:val="0"/>
              <w:autoSpaceDN w:val="0"/>
              <w:adjustRightInd w:val="0"/>
              <w:spacing w:after="0" w:line="240" w:lineRule="auto"/>
              <w:jc w:val="center"/>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Этап</w:t>
            </w:r>
          </w:p>
          <w:p w14:paraId="63AB37A7" w14:textId="77777777" w:rsidR="00DE5008" w:rsidRPr="00386C3D" w:rsidRDefault="00DE5008" w:rsidP="00AA3AA1">
            <w:pPr>
              <w:suppressAutoHyphens/>
              <w:autoSpaceDE w:val="0"/>
              <w:autoSpaceDN w:val="0"/>
              <w:adjustRightInd w:val="0"/>
              <w:spacing w:after="0" w:line="240" w:lineRule="auto"/>
              <w:jc w:val="center"/>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совершенствования</w:t>
            </w:r>
          </w:p>
          <w:p w14:paraId="3A82DBCF" w14:textId="77777777" w:rsidR="00DE5008" w:rsidRPr="00386C3D" w:rsidRDefault="00DE5008" w:rsidP="00AA3AA1">
            <w:pPr>
              <w:suppressAutoHyphens/>
              <w:autoSpaceDE w:val="0"/>
              <w:autoSpaceDN w:val="0"/>
              <w:adjustRightInd w:val="0"/>
              <w:spacing w:after="0" w:line="240" w:lineRule="auto"/>
              <w:jc w:val="center"/>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спортивного</w:t>
            </w:r>
          </w:p>
          <w:p w14:paraId="49375B62" w14:textId="77777777" w:rsidR="00DE5008" w:rsidRPr="00386C3D" w:rsidRDefault="00DE5008" w:rsidP="00AA3AA1">
            <w:pPr>
              <w:suppressAutoHyphens/>
              <w:autoSpaceDE w:val="0"/>
              <w:autoSpaceDN w:val="0"/>
              <w:adjustRightInd w:val="0"/>
              <w:spacing w:after="0" w:line="240" w:lineRule="auto"/>
              <w:jc w:val="center"/>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мастерства</w:t>
            </w:r>
          </w:p>
          <w:p w14:paraId="6BB98781" w14:textId="77777777" w:rsidR="00DE5008" w:rsidRPr="00386C3D" w:rsidRDefault="00DE5008" w:rsidP="00AA3AA1">
            <w:pPr>
              <w:spacing w:after="0" w:line="240" w:lineRule="auto"/>
              <w:jc w:val="center"/>
              <w:rPr>
                <w:rFonts w:ascii="Times New Roman" w:eastAsia="Times New Roman" w:hAnsi="Times New Roman" w:cs="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479055F3"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Дистанционное обучение</w:t>
            </w:r>
          </w:p>
        </w:tc>
        <w:tc>
          <w:tcPr>
            <w:tcW w:w="2477" w:type="dxa"/>
            <w:tcBorders>
              <w:top w:val="single" w:sz="4" w:space="0" w:color="000000"/>
              <w:left w:val="single" w:sz="4" w:space="0" w:color="000000"/>
              <w:bottom w:val="single" w:sz="4" w:space="0" w:color="000000"/>
              <w:right w:val="single" w:sz="4" w:space="0" w:color="000000"/>
            </w:tcBorders>
            <w:hideMark/>
          </w:tcPr>
          <w:p w14:paraId="073E2F4F"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Антидопинговый курс (для спортсменов старше 12 лет)</w:t>
            </w:r>
          </w:p>
        </w:tc>
        <w:tc>
          <w:tcPr>
            <w:tcW w:w="1672" w:type="dxa"/>
            <w:tcBorders>
              <w:top w:val="single" w:sz="4" w:space="0" w:color="000000"/>
              <w:left w:val="single" w:sz="4" w:space="0" w:color="000000"/>
              <w:bottom w:val="single" w:sz="4" w:space="0" w:color="000000"/>
              <w:right w:val="single" w:sz="4" w:space="0" w:color="000000"/>
            </w:tcBorders>
            <w:hideMark/>
          </w:tcPr>
          <w:p w14:paraId="77A9AFFB"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Спортсмен</w:t>
            </w:r>
          </w:p>
        </w:tc>
        <w:tc>
          <w:tcPr>
            <w:tcW w:w="1203" w:type="dxa"/>
            <w:tcBorders>
              <w:top w:val="single" w:sz="4" w:space="0" w:color="000000"/>
              <w:left w:val="single" w:sz="4" w:space="0" w:color="000000"/>
              <w:bottom w:val="single" w:sz="4" w:space="0" w:color="000000"/>
              <w:right w:val="single" w:sz="4" w:space="0" w:color="000000"/>
            </w:tcBorders>
            <w:hideMark/>
          </w:tcPr>
          <w:p w14:paraId="43D1188F"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1 раз в год</w:t>
            </w:r>
          </w:p>
        </w:tc>
      </w:tr>
      <w:tr w:rsidR="00DE5008" w:rsidRPr="00386C3D" w14:paraId="1EB358CA"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34F83F"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72244EF1"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Веселые старты</w:t>
            </w:r>
          </w:p>
        </w:tc>
        <w:tc>
          <w:tcPr>
            <w:tcW w:w="2477" w:type="dxa"/>
            <w:tcBorders>
              <w:top w:val="single" w:sz="4" w:space="0" w:color="000000"/>
              <w:left w:val="single" w:sz="4" w:space="0" w:color="000000"/>
              <w:bottom w:val="single" w:sz="4" w:space="0" w:color="000000"/>
              <w:right w:val="single" w:sz="4" w:space="0" w:color="000000"/>
            </w:tcBorders>
            <w:hideMark/>
          </w:tcPr>
          <w:p w14:paraId="75F56D62"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Честная игра</w:t>
            </w:r>
          </w:p>
        </w:tc>
        <w:tc>
          <w:tcPr>
            <w:tcW w:w="1672" w:type="dxa"/>
            <w:tcBorders>
              <w:top w:val="single" w:sz="4" w:space="0" w:color="000000"/>
              <w:left w:val="single" w:sz="4" w:space="0" w:color="000000"/>
              <w:bottom w:val="single" w:sz="4" w:space="0" w:color="000000"/>
              <w:right w:val="single" w:sz="4" w:space="0" w:color="000000"/>
            </w:tcBorders>
            <w:hideMark/>
          </w:tcPr>
          <w:p w14:paraId="63722FED"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2EA58385"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1-2 раза в год</w:t>
            </w:r>
          </w:p>
        </w:tc>
      </w:tr>
      <w:tr w:rsidR="00DE5008" w:rsidRPr="00386C3D" w14:paraId="4DC6AC09"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61FE32"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0761A294"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47A6B625"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1.Допинг как глобальная проблема современного спорта</w:t>
            </w:r>
          </w:p>
          <w:p w14:paraId="61A693FD"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2.Предотвращение допинга в спорте</w:t>
            </w:r>
          </w:p>
          <w:p w14:paraId="4E8835FD"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3.Допинг-контроль</w:t>
            </w:r>
          </w:p>
          <w:p w14:paraId="5A8C0606"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4.Медицинские, психологические, социальные аспекты допинга</w:t>
            </w:r>
          </w:p>
          <w:p w14:paraId="48CFE939"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5.Актуальные тенденции в антидопинговой политике</w:t>
            </w:r>
          </w:p>
          <w:p w14:paraId="6B330FC3"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6.Основы методики антидопинговой профилактики</w:t>
            </w:r>
          </w:p>
        </w:tc>
        <w:tc>
          <w:tcPr>
            <w:tcW w:w="1672" w:type="dxa"/>
            <w:tcBorders>
              <w:top w:val="single" w:sz="4" w:space="0" w:color="000000"/>
              <w:left w:val="single" w:sz="4" w:space="0" w:color="000000"/>
              <w:bottom w:val="single" w:sz="4" w:space="0" w:color="000000"/>
              <w:right w:val="single" w:sz="4" w:space="0" w:color="000000"/>
            </w:tcBorders>
            <w:hideMark/>
          </w:tcPr>
          <w:p w14:paraId="20F0A6CD"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4B3BBCCC"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1 раз в год</w:t>
            </w:r>
          </w:p>
        </w:tc>
      </w:tr>
      <w:tr w:rsidR="00DE5008" w:rsidRPr="00386C3D" w14:paraId="7D0C166A"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C2AB83"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1C3A9D0E"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Родительское собрание</w:t>
            </w:r>
          </w:p>
        </w:tc>
        <w:tc>
          <w:tcPr>
            <w:tcW w:w="2477" w:type="dxa"/>
            <w:tcBorders>
              <w:top w:val="single" w:sz="4" w:space="0" w:color="000000"/>
              <w:left w:val="single" w:sz="4" w:space="0" w:color="000000"/>
              <w:bottom w:val="single" w:sz="4" w:space="0" w:color="000000"/>
              <w:right w:val="single" w:sz="4" w:space="0" w:color="000000"/>
            </w:tcBorders>
            <w:hideMark/>
          </w:tcPr>
          <w:p w14:paraId="0FA7DB1C" w14:textId="77777777" w:rsidR="00DE5008" w:rsidRPr="00386C3D" w:rsidRDefault="00DE5008" w:rsidP="00AA3AA1">
            <w:pPr>
              <w:widowControl w:val="0"/>
              <w:autoSpaceDE w:val="0"/>
              <w:autoSpaceDN w:val="0"/>
              <w:spacing w:after="0" w:line="240" w:lineRule="auto"/>
              <w:ind w:left="-1" w:right="90" w:firstLine="1"/>
              <w:jc w:val="both"/>
              <w:rPr>
                <w:rFonts w:ascii="Times New Roman" w:eastAsia="Times New Roman" w:hAnsi="Times New Roman" w:cs="Times New Roman"/>
                <w:bCs/>
                <w:iCs/>
                <w:sz w:val="24"/>
                <w:szCs w:val="24"/>
              </w:rPr>
            </w:pPr>
            <w:r w:rsidRPr="00386C3D">
              <w:rPr>
                <w:rFonts w:ascii="Times New Roman" w:eastAsia="Times New Roman" w:hAnsi="Times New Roman" w:cs="Times New Roman"/>
                <w:sz w:val="24"/>
                <w:szCs w:val="24"/>
              </w:rPr>
              <w:t>«Роль</w:t>
            </w:r>
            <w:r w:rsidRPr="00386C3D">
              <w:rPr>
                <w:rFonts w:ascii="Times New Roman" w:eastAsia="Times New Roman" w:hAnsi="Times New Roman" w:cs="Times New Roman"/>
                <w:spacing w:val="1"/>
                <w:sz w:val="24"/>
                <w:szCs w:val="24"/>
              </w:rPr>
              <w:t xml:space="preserve"> </w:t>
            </w:r>
            <w:r w:rsidRPr="00386C3D">
              <w:rPr>
                <w:rFonts w:ascii="Times New Roman" w:eastAsia="Times New Roman" w:hAnsi="Times New Roman" w:cs="Times New Roman"/>
                <w:spacing w:val="-1"/>
                <w:sz w:val="24"/>
                <w:szCs w:val="24"/>
              </w:rPr>
              <w:t>родителей</w:t>
            </w:r>
            <w:r w:rsidRPr="00386C3D">
              <w:rPr>
                <w:rFonts w:ascii="Times New Roman" w:eastAsia="Times New Roman" w:hAnsi="Times New Roman" w:cs="Times New Roman"/>
                <w:spacing w:val="-8"/>
                <w:sz w:val="24"/>
                <w:szCs w:val="24"/>
              </w:rPr>
              <w:t xml:space="preserve"> </w:t>
            </w:r>
            <w:r w:rsidRPr="00386C3D">
              <w:rPr>
                <w:rFonts w:ascii="Times New Roman" w:eastAsia="Times New Roman" w:hAnsi="Times New Roman" w:cs="Times New Roman"/>
                <w:sz w:val="24"/>
                <w:szCs w:val="24"/>
              </w:rPr>
              <w:t xml:space="preserve">в процессе </w:t>
            </w:r>
            <w:r w:rsidRPr="00386C3D">
              <w:rPr>
                <w:rFonts w:ascii="Times New Roman" w:eastAsia="Times New Roman" w:hAnsi="Times New Roman" w:cs="Times New Roman"/>
                <w:spacing w:val="-1"/>
                <w:sz w:val="24"/>
                <w:szCs w:val="24"/>
              </w:rPr>
              <w:t>формирования</w:t>
            </w:r>
            <w:r w:rsidRPr="00386C3D">
              <w:rPr>
                <w:rFonts w:ascii="Times New Roman" w:eastAsia="Times New Roman" w:hAnsi="Times New Roman" w:cs="Times New Roman"/>
                <w:spacing w:val="-47"/>
                <w:sz w:val="24"/>
                <w:szCs w:val="24"/>
              </w:rPr>
              <w:t xml:space="preserve"> </w:t>
            </w:r>
            <w:r w:rsidRPr="00386C3D">
              <w:rPr>
                <w:rFonts w:ascii="Times New Roman" w:eastAsia="Times New Roman" w:hAnsi="Times New Roman" w:cs="Times New Roman"/>
                <w:sz w:val="24"/>
                <w:szCs w:val="24"/>
              </w:rPr>
              <w:t xml:space="preserve"> </w:t>
            </w:r>
            <w:r w:rsidRPr="00386C3D">
              <w:rPr>
                <w:rFonts w:ascii="Times New Roman" w:eastAsia="Times New Roman" w:hAnsi="Times New Roman" w:cs="Times New Roman"/>
                <w:spacing w:val="-1"/>
                <w:sz w:val="24"/>
                <w:szCs w:val="24"/>
              </w:rPr>
              <w:t>антидопингов</w:t>
            </w:r>
            <w:r w:rsidRPr="00386C3D">
              <w:rPr>
                <w:rFonts w:ascii="Times New Roman" w:eastAsia="Times New Roman" w:hAnsi="Times New Roman" w:cs="Times New Roman"/>
                <w:sz w:val="24"/>
                <w:szCs w:val="24"/>
              </w:rPr>
              <w:t>ой</w:t>
            </w:r>
            <w:r w:rsidRPr="00386C3D">
              <w:rPr>
                <w:rFonts w:ascii="Times New Roman" w:eastAsia="Times New Roman" w:hAnsi="Times New Roman" w:cs="Times New Roman"/>
                <w:spacing w:val="-5"/>
                <w:sz w:val="24"/>
                <w:szCs w:val="24"/>
              </w:rPr>
              <w:t xml:space="preserve"> </w:t>
            </w:r>
            <w:r w:rsidRPr="00386C3D">
              <w:rPr>
                <w:rFonts w:ascii="Times New Roman" w:eastAsia="Times New Roman" w:hAnsi="Times New Roman" w:cs="Times New Roman"/>
                <w:sz w:val="24"/>
                <w:szCs w:val="24"/>
              </w:rPr>
              <w:t>культуры»</w:t>
            </w:r>
          </w:p>
        </w:tc>
        <w:tc>
          <w:tcPr>
            <w:tcW w:w="1672" w:type="dxa"/>
            <w:tcBorders>
              <w:top w:val="single" w:sz="4" w:space="0" w:color="000000"/>
              <w:left w:val="single" w:sz="4" w:space="0" w:color="000000"/>
              <w:bottom w:val="single" w:sz="4" w:space="0" w:color="000000"/>
              <w:right w:val="single" w:sz="4" w:space="0" w:color="000000"/>
            </w:tcBorders>
            <w:hideMark/>
          </w:tcPr>
          <w:p w14:paraId="358D7D6A"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101126D9"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1-2 раза в год</w:t>
            </w:r>
          </w:p>
        </w:tc>
      </w:tr>
      <w:tr w:rsidR="00DE5008" w:rsidRPr="00386C3D" w14:paraId="72EF9042"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C4DA91"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4201C278" w14:textId="77777777" w:rsidR="00DE5008" w:rsidRPr="00386C3D" w:rsidRDefault="00DE5008" w:rsidP="00AA3AA1">
            <w:pPr>
              <w:widowControl w:val="0"/>
              <w:autoSpaceDE w:val="0"/>
              <w:autoSpaceDN w:val="0"/>
              <w:spacing w:after="0" w:line="240" w:lineRule="auto"/>
              <w:rPr>
                <w:rFonts w:ascii="Times New Roman" w:eastAsia="Times New Roman" w:hAnsi="Times New Roman" w:cs="Times New Roman"/>
                <w:bCs/>
                <w:iCs/>
                <w:sz w:val="24"/>
                <w:szCs w:val="24"/>
              </w:rPr>
            </w:pPr>
            <w:r w:rsidRPr="00386C3D">
              <w:rPr>
                <w:rFonts w:ascii="Times New Roman" w:eastAsia="Times New Roman" w:hAnsi="Times New Roman" w:cs="Times New Roman"/>
                <w:bCs/>
                <w:iCs/>
                <w:sz w:val="24"/>
                <w:szCs w:val="24"/>
              </w:rPr>
              <w:t>Практическое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588E4E9B"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sz w:val="24"/>
                <w:szCs w:val="24"/>
                <w:lang w:eastAsia="ar-SA"/>
              </w:rPr>
              <w:t>Проверка лекарственных</w:t>
            </w:r>
            <w:r w:rsidRPr="00386C3D">
              <w:rPr>
                <w:rFonts w:ascii="Times New Roman" w:eastAsia="Times New Roman" w:hAnsi="Times New Roman" w:cs="Times New Roman"/>
                <w:spacing w:val="-47"/>
                <w:sz w:val="24"/>
                <w:szCs w:val="24"/>
                <w:lang w:eastAsia="ar-SA"/>
              </w:rPr>
              <w:t xml:space="preserve"> </w:t>
            </w:r>
            <w:r w:rsidRPr="00386C3D">
              <w:rPr>
                <w:rFonts w:ascii="Times New Roman" w:eastAsia="Times New Roman" w:hAnsi="Times New Roman" w:cs="Times New Roman"/>
                <w:sz w:val="24"/>
                <w:szCs w:val="24"/>
                <w:lang w:eastAsia="ar-SA"/>
              </w:rPr>
              <w:t>препаратов</w:t>
            </w:r>
            <w:r w:rsidRPr="00386C3D">
              <w:rPr>
                <w:rFonts w:ascii="Times New Roman" w:eastAsia="Times New Roman" w:hAnsi="Times New Roman" w:cs="Times New Roman"/>
                <w:spacing w:val="1"/>
                <w:sz w:val="24"/>
                <w:szCs w:val="24"/>
                <w:lang w:eastAsia="ar-SA"/>
              </w:rPr>
              <w:t xml:space="preserve"> </w:t>
            </w:r>
            <w:r w:rsidRPr="00386C3D">
              <w:rPr>
                <w:rFonts w:ascii="Times New Roman" w:eastAsia="Times New Roman" w:hAnsi="Times New Roman" w:cs="Times New Roman"/>
                <w:sz w:val="24"/>
                <w:szCs w:val="24"/>
                <w:lang w:eastAsia="ar-SA"/>
              </w:rPr>
              <w:t>(знакомство с</w:t>
            </w:r>
            <w:r w:rsidRPr="00386C3D">
              <w:rPr>
                <w:rFonts w:ascii="Times New Roman" w:eastAsia="Times New Roman" w:hAnsi="Times New Roman" w:cs="Times New Roman"/>
                <w:spacing w:val="1"/>
                <w:sz w:val="24"/>
                <w:szCs w:val="24"/>
                <w:lang w:eastAsia="ar-SA"/>
              </w:rPr>
              <w:t xml:space="preserve"> </w:t>
            </w:r>
            <w:r w:rsidRPr="00386C3D">
              <w:rPr>
                <w:rFonts w:ascii="Times New Roman" w:eastAsia="Times New Roman" w:hAnsi="Times New Roman" w:cs="Times New Roman"/>
                <w:spacing w:val="-1"/>
                <w:sz w:val="24"/>
                <w:szCs w:val="24"/>
                <w:lang w:eastAsia="ar-SA"/>
              </w:rPr>
              <w:t xml:space="preserve">международным </w:t>
            </w:r>
            <w:r w:rsidRPr="00386C3D">
              <w:rPr>
                <w:rFonts w:ascii="Times New Roman" w:eastAsia="Times New Roman" w:hAnsi="Times New Roman" w:cs="Times New Roman"/>
                <w:sz w:val="24"/>
                <w:szCs w:val="24"/>
                <w:lang w:eastAsia="ar-SA"/>
              </w:rPr>
              <w:t xml:space="preserve">стандартом </w:t>
            </w:r>
            <w:r w:rsidRPr="00386C3D">
              <w:rPr>
                <w:rFonts w:ascii="Times New Roman" w:eastAsia="Times New Roman" w:hAnsi="Times New Roman" w:cs="Times New Roman"/>
                <w:spacing w:val="-1"/>
                <w:sz w:val="24"/>
                <w:szCs w:val="24"/>
                <w:lang w:eastAsia="ar-SA"/>
              </w:rPr>
              <w:t>«Запрещенный</w:t>
            </w:r>
            <w:r w:rsidRPr="00386C3D">
              <w:rPr>
                <w:rFonts w:ascii="Times New Roman" w:eastAsia="Times New Roman" w:hAnsi="Times New Roman" w:cs="Times New Roman"/>
                <w:spacing w:val="-47"/>
                <w:sz w:val="24"/>
                <w:szCs w:val="24"/>
                <w:lang w:eastAsia="ar-SA"/>
              </w:rPr>
              <w:t xml:space="preserve"> </w:t>
            </w:r>
            <w:r w:rsidRPr="00386C3D">
              <w:rPr>
                <w:rFonts w:ascii="Times New Roman" w:eastAsia="Times New Roman" w:hAnsi="Times New Roman" w:cs="Times New Roman"/>
                <w:sz w:val="24"/>
                <w:szCs w:val="24"/>
                <w:lang w:eastAsia="ar-SA"/>
              </w:rPr>
              <w:t>список»)</w:t>
            </w:r>
          </w:p>
        </w:tc>
        <w:tc>
          <w:tcPr>
            <w:tcW w:w="1672" w:type="dxa"/>
            <w:tcBorders>
              <w:top w:val="single" w:sz="4" w:space="0" w:color="000000"/>
              <w:left w:val="single" w:sz="4" w:space="0" w:color="000000"/>
              <w:bottom w:val="single" w:sz="4" w:space="0" w:color="000000"/>
              <w:right w:val="single" w:sz="4" w:space="0" w:color="000000"/>
            </w:tcBorders>
            <w:hideMark/>
          </w:tcPr>
          <w:p w14:paraId="666A886B"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Тренер</w:t>
            </w:r>
          </w:p>
          <w:p w14:paraId="2000513B"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proofErr w:type="spellStart"/>
            <w:r w:rsidRPr="00386C3D">
              <w:rPr>
                <w:rFonts w:ascii="Times New Roman" w:eastAsia="Times New Roman" w:hAnsi="Times New Roman" w:cs="Times New Roman"/>
                <w:bCs/>
                <w:iCs/>
                <w:sz w:val="24"/>
                <w:szCs w:val="24"/>
                <w:lang w:eastAsia="ar-SA"/>
              </w:rPr>
              <w:t>Мед.работник</w:t>
            </w:r>
            <w:proofErr w:type="spellEnd"/>
          </w:p>
        </w:tc>
        <w:tc>
          <w:tcPr>
            <w:tcW w:w="1203" w:type="dxa"/>
            <w:tcBorders>
              <w:top w:val="single" w:sz="4" w:space="0" w:color="000000"/>
              <w:left w:val="single" w:sz="4" w:space="0" w:color="000000"/>
              <w:bottom w:val="single" w:sz="4" w:space="0" w:color="000000"/>
              <w:right w:val="single" w:sz="4" w:space="0" w:color="000000"/>
            </w:tcBorders>
            <w:hideMark/>
          </w:tcPr>
          <w:p w14:paraId="47390E8A"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1 раз в месяц</w:t>
            </w:r>
          </w:p>
        </w:tc>
      </w:tr>
      <w:tr w:rsidR="00DE5008" w:rsidRPr="00386C3D" w14:paraId="220890DF"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7E22CB"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1979" w:type="dxa"/>
            <w:vMerge w:val="restart"/>
            <w:tcBorders>
              <w:top w:val="single" w:sz="4" w:space="0" w:color="000000"/>
              <w:left w:val="single" w:sz="4" w:space="0" w:color="000000"/>
              <w:bottom w:val="single" w:sz="4" w:space="0" w:color="000000"/>
              <w:right w:val="single" w:sz="4" w:space="0" w:color="000000"/>
            </w:tcBorders>
            <w:hideMark/>
          </w:tcPr>
          <w:p w14:paraId="6109B876"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Онлайн мероприятия - образовательный марафон</w:t>
            </w:r>
          </w:p>
        </w:tc>
        <w:tc>
          <w:tcPr>
            <w:tcW w:w="2477" w:type="dxa"/>
            <w:tcBorders>
              <w:top w:val="single" w:sz="4" w:space="0" w:color="000000"/>
              <w:left w:val="single" w:sz="4" w:space="0" w:color="000000"/>
              <w:bottom w:val="single" w:sz="4" w:space="0" w:color="000000"/>
              <w:right w:val="single" w:sz="4" w:space="0" w:color="000000"/>
            </w:tcBorders>
            <w:hideMark/>
          </w:tcPr>
          <w:p w14:paraId="4CF6644D"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Международный день Чистого Спорта</w:t>
            </w:r>
          </w:p>
        </w:tc>
        <w:tc>
          <w:tcPr>
            <w:tcW w:w="1672" w:type="dxa"/>
            <w:tcBorders>
              <w:top w:val="single" w:sz="4" w:space="0" w:color="000000"/>
              <w:left w:val="single" w:sz="4" w:space="0" w:color="000000"/>
              <w:bottom w:val="single" w:sz="4" w:space="0" w:color="000000"/>
              <w:right w:val="single" w:sz="4" w:space="0" w:color="000000"/>
            </w:tcBorders>
          </w:tcPr>
          <w:p w14:paraId="2372CB38"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p>
        </w:tc>
        <w:tc>
          <w:tcPr>
            <w:tcW w:w="1203" w:type="dxa"/>
            <w:tcBorders>
              <w:top w:val="single" w:sz="4" w:space="0" w:color="000000"/>
              <w:left w:val="single" w:sz="4" w:space="0" w:color="000000"/>
              <w:bottom w:val="single" w:sz="4" w:space="0" w:color="000000"/>
              <w:right w:val="single" w:sz="4" w:space="0" w:color="000000"/>
            </w:tcBorders>
            <w:hideMark/>
          </w:tcPr>
          <w:p w14:paraId="05EAF6BE"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Апрель</w:t>
            </w:r>
          </w:p>
        </w:tc>
      </w:tr>
      <w:tr w:rsidR="00DE5008" w:rsidRPr="00386C3D" w14:paraId="41945BE0" w14:textId="77777777" w:rsidTr="00AA3A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AA772E"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AAF414" w14:textId="77777777" w:rsidR="00DE5008" w:rsidRPr="00386C3D" w:rsidRDefault="00DE5008" w:rsidP="00AA3AA1">
            <w:pPr>
              <w:spacing w:after="0" w:line="256" w:lineRule="auto"/>
              <w:rPr>
                <w:rFonts w:ascii="Times New Roman" w:eastAsia="Times New Roman" w:hAnsi="Times New Roman" w:cs="Times New Roman"/>
                <w:bCs/>
                <w:iCs/>
                <w:sz w:val="24"/>
                <w:szCs w:val="24"/>
                <w:lang w:eastAsia="ar-SA"/>
              </w:rPr>
            </w:pPr>
          </w:p>
        </w:tc>
        <w:tc>
          <w:tcPr>
            <w:tcW w:w="2477" w:type="dxa"/>
            <w:tcBorders>
              <w:top w:val="single" w:sz="4" w:space="0" w:color="000000"/>
              <w:left w:val="single" w:sz="4" w:space="0" w:color="000000"/>
              <w:bottom w:val="single" w:sz="4" w:space="0" w:color="000000"/>
              <w:right w:val="single" w:sz="4" w:space="0" w:color="000000"/>
            </w:tcBorders>
            <w:hideMark/>
          </w:tcPr>
          <w:p w14:paraId="6C629155" w14:textId="77777777" w:rsidR="00DE5008" w:rsidRPr="00386C3D" w:rsidRDefault="00DE5008" w:rsidP="00AA3AA1">
            <w:pPr>
              <w:suppressAutoHyphens/>
              <w:spacing w:after="0" w:line="240" w:lineRule="auto"/>
              <w:rPr>
                <w:rFonts w:ascii="Times New Roman" w:eastAsia="Times New Roman" w:hAnsi="Times New Roman" w:cs="Times New Roman"/>
                <w:sz w:val="24"/>
                <w:szCs w:val="24"/>
                <w:lang w:eastAsia="ar-SA"/>
              </w:rPr>
            </w:pPr>
            <w:r w:rsidRPr="00386C3D">
              <w:rPr>
                <w:rFonts w:ascii="Times New Roman" w:eastAsia="Times New Roman" w:hAnsi="Times New Roman" w:cs="Times New Roman"/>
                <w:sz w:val="24"/>
                <w:szCs w:val="24"/>
                <w:lang w:eastAsia="ar-SA"/>
              </w:rPr>
              <w:t>Всероссийский антидопинговый диктант</w:t>
            </w:r>
          </w:p>
        </w:tc>
        <w:tc>
          <w:tcPr>
            <w:tcW w:w="1672" w:type="dxa"/>
            <w:tcBorders>
              <w:top w:val="single" w:sz="4" w:space="0" w:color="000000"/>
              <w:left w:val="single" w:sz="4" w:space="0" w:color="000000"/>
              <w:bottom w:val="single" w:sz="4" w:space="0" w:color="000000"/>
              <w:right w:val="single" w:sz="4" w:space="0" w:color="000000"/>
            </w:tcBorders>
          </w:tcPr>
          <w:p w14:paraId="1C6E6391"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p>
        </w:tc>
        <w:tc>
          <w:tcPr>
            <w:tcW w:w="1203" w:type="dxa"/>
            <w:tcBorders>
              <w:top w:val="single" w:sz="4" w:space="0" w:color="000000"/>
              <w:left w:val="single" w:sz="4" w:space="0" w:color="000000"/>
              <w:bottom w:val="single" w:sz="4" w:space="0" w:color="000000"/>
              <w:right w:val="single" w:sz="4" w:space="0" w:color="000000"/>
            </w:tcBorders>
            <w:hideMark/>
          </w:tcPr>
          <w:p w14:paraId="51EE648D"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Апрель</w:t>
            </w:r>
          </w:p>
        </w:tc>
      </w:tr>
      <w:tr w:rsidR="00DE5008" w:rsidRPr="00386C3D" w14:paraId="77FC04C8" w14:textId="77777777" w:rsidTr="00AA3AA1">
        <w:tc>
          <w:tcPr>
            <w:tcW w:w="2234" w:type="dxa"/>
            <w:tcBorders>
              <w:top w:val="single" w:sz="4" w:space="0" w:color="000000"/>
              <w:left w:val="single" w:sz="4" w:space="0" w:color="000000"/>
              <w:bottom w:val="single" w:sz="4" w:space="0" w:color="000000"/>
              <w:right w:val="single" w:sz="4" w:space="0" w:color="000000"/>
            </w:tcBorders>
            <w:hideMark/>
          </w:tcPr>
          <w:p w14:paraId="7395745E" w14:textId="77777777" w:rsidR="00DE5008" w:rsidRPr="00386C3D" w:rsidRDefault="00DE5008" w:rsidP="00AA3AA1">
            <w:pPr>
              <w:suppressAutoHyphens/>
              <w:autoSpaceDE w:val="0"/>
              <w:autoSpaceDN w:val="0"/>
              <w:adjustRightInd w:val="0"/>
              <w:spacing w:after="0" w:line="240" w:lineRule="auto"/>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Все этапы</w:t>
            </w:r>
          </w:p>
        </w:tc>
        <w:tc>
          <w:tcPr>
            <w:tcW w:w="1979" w:type="dxa"/>
            <w:tcBorders>
              <w:top w:val="single" w:sz="4" w:space="0" w:color="000000"/>
              <w:left w:val="single" w:sz="4" w:space="0" w:color="000000"/>
              <w:bottom w:val="single" w:sz="4" w:space="0" w:color="000000"/>
              <w:right w:val="single" w:sz="4" w:space="0" w:color="000000"/>
            </w:tcBorders>
            <w:hideMark/>
          </w:tcPr>
          <w:p w14:paraId="479E2BBD"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1A00D997"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1.Запрещенный список.</w:t>
            </w:r>
          </w:p>
          <w:p w14:paraId="2DA826DC"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2.Права и обязанности спортсменов согласно Всемирного антидопингового кодекса</w:t>
            </w:r>
          </w:p>
          <w:p w14:paraId="26E797D2" w14:textId="77777777" w:rsidR="00DE5008" w:rsidRPr="00386C3D" w:rsidRDefault="00DE5008" w:rsidP="00AA3AA1">
            <w:pPr>
              <w:suppressAutoHyphens/>
              <w:autoSpaceDE w:val="0"/>
              <w:autoSpaceDN w:val="0"/>
              <w:adjustRightInd w:val="0"/>
              <w:spacing w:after="0" w:line="240" w:lineRule="auto"/>
              <w:jc w:val="both"/>
              <w:rPr>
                <w:rFonts w:ascii="TimesNewRomanPSMT" w:eastAsia="Times New Roman" w:hAnsi="TimesNewRomanPSMT" w:cs="TimesNewRomanPSMT"/>
                <w:sz w:val="24"/>
                <w:szCs w:val="24"/>
                <w:lang w:eastAsia="ar-SA"/>
              </w:rPr>
            </w:pPr>
            <w:r w:rsidRPr="00386C3D">
              <w:rPr>
                <w:rFonts w:ascii="TimesNewRomanPSMT" w:eastAsia="Times New Roman" w:hAnsi="TimesNewRomanPSMT" w:cs="TimesNewRomanPSMT"/>
                <w:sz w:val="24"/>
                <w:szCs w:val="24"/>
                <w:lang w:eastAsia="ar-SA"/>
              </w:rPr>
              <w:t>3.Риски и последствия использования биологически активных добавок</w:t>
            </w:r>
          </w:p>
          <w:p w14:paraId="1DB81B39"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NewRomanPSMT" w:eastAsia="Times New Roman" w:hAnsi="TimesNewRomanPSMT" w:cs="TimesNewRomanPSMT"/>
                <w:sz w:val="24"/>
                <w:szCs w:val="24"/>
                <w:lang w:eastAsia="ar-SA"/>
              </w:rPr>
              <w:t xml:space="preserve">4.Пропаганда принципов </w:t>
            </w:r>
            <w:proofErr w:type="spellStart"/>
            <w:r w:rsidRPr="00386C3D">
              <w:rPr>
                <w:rFonts w:ascii="TimesNewRomanPSMT" w:eastAsia="Times New Roman" w:hAnsi="TimesNewRomanPSMT" w:cs="TimesNewRomanPSMT"/>
                <w:sz w:val="24"/>
                <w:szCs w:val="24"/>
                <w:lang w:eastAsia="ar-SA"/>
              </w:rPr>
              <w:t>фэйр</w:t>
            </w:r>
            <w:proofErr w:type="spellEnd"/>
            <w:r w:rsidRPr="00386C3D">
              <w:rPr>
                <w:rFonts w:ascii="TimesNewRomanPSMT" w:eastAsia="Times New Roman" w:hAnsi="TimesNewRomanPSMT" w:cs="TimesNewRomanPSMT"/>
                <w:sz w:val="24"/>
                <w:szCs w:val="24"/>
                <w:lang w:eastAsia="ar-SA"/>
              </w:rPr>
              <w:t xml:space="preserve"> </w:t>
            </w:r>
            <w:proofErr w:type="spellStart"/>
            <w:r w:rsidRPr="00386C3D">
              <w:rPr>
                <w:rFonts w:ascii="TimesNewRomanPSMT" w:eastAsia="Times New Roman" w:hAnsi="TimesNewRomanPSMT" w:cs="TimesNewRomanPSMT"/>
                <w:sz w:val="24"/>
                <w:szCs w:val="24"/>
                <w:lang w:eastAsia="ar-SA"/>
              </w:rPr>
              <w:t>плэй</w:t>
            </w:r>
            <w:proofErr w:type="spellEnd"/>
            <w:r w:rsidRPr="00386C3D">
              <w:rPr>
                <w:rFonts w:ascii="TimesNewRomanPSMT" w:eastAsia="Times New Roman" w:hAnsi="TimesNewRomanPSMT" w:cs="TimesNewRomanPSMT"/>
                <w:sz w:val="24"/>
                <w:szCs w:val="24"/>
                <w:lang w:eastAsia="ar-SA"/>
              </w:rPr>
              <w:t>, отношения к спорту как к площадке для честной конкуренции и воспитания личностных качеств</w:t>
            </w:r>
          </w:p>
        </w:tc>
        <w:tc>
          <w:tcPr>
            <w:tcW w:w="1672" w:type="dxa"/>
            <w:tcBorders>
              <w:top w:val="single" w:sz="4" w:space="0" w:color="000000"/>
              <w:left w:val="single" w:sz="4" w:space="0" w:color="000000"/>
              <w:bottom w:val="single" w:sz="4" w:space="0" w:color="000000"/>
              <w:right w:val="single" w:sz="4" w:space="0" w:color="000000"/>
            </w:tcBorders>
            <w:hideMark/>
          </w:tcPr>
          <w:p w14:paraId="3AF91B92"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01A37CEB" w14:textId="77777777" w:rsidR="00DE5008" w:rsidRPr="00386C3D" w:rsidRDefault="00DE5008" w:rsidP="00AA3AA1">
            <w:pPr>
              <w:spacing w:after="0" w:line="240" w:lineRule="auto"/>
              <w:rPr>
                <w:rFonts w:ascii="Times New Roman" w:eastAsia="Times New Roman" w:hAnsi="Times New Roman" w:cs="Times New Roman"/>
                <w:bCs/>
                <w:iCs/>
                <w:sz w:val="24"/>
                <w:szCs w:val="24"/>
                <w:lang w:eastAsia="ar-SA"/>
              </w:rPr>
            </w:pPr>
            <w:r w:rsidRPr="00386C3D">
              <w:rPr>
                <w:rFonts w:ascii="Times New Roman" w:eastAsia="Times New Roman" w:hAnsi="Times New Roman" w:cs="Times New Roman"/>
                <w:bCs/>
                <w:iCs/>
                <w:sz w:val="24"/>
                <w:szCs w:val="24"/>
                <w:lang w:eastAsia="ar-SA"/>
              </w:rPr>
              <w:t>1 раз в год</w:t>
            </w:r>
          </w:p>
        </w:tc>
      </w:tr>
    </w:tbl>
    <w:p w14:paraId="5832DDF8"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Arial" w:eastAsia="Times New Roman" w:hAnsi="Arial" w:cs="Arial"/>
          <w:b/>
          <w:bCs/>
          <w:color w:val="000000"/>
          <w:sz w:val="28"/>
          <w:szCs w:val="28"/>
          <w:lang w:eastAsia="ru-RU"/>
        </w:rPr>
        <w:t> </w:t>
      </w:r>
    </w:p>
    <w:p w14:paraId="327A5DF1"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Arial" w:eastAsia="Times New Roman" w:hAnsi="Arial" w:cs="Arial"/>
          <w:b/>
          <w:bCs/>
          <w:color w:val="000000"/>
          <w:sz w:val="28"/>
          <w:szCs w:val="28"/>
          <w:lang w:eastAsia="ru-RU"/>
        </w:rPr>
        <w:t> </w:t>
      </w:r>
    </w:p>
    <w:p w14:paraId="1B72C124"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Arial" w:eastAsia="Times New Roman" w:hAnsi="Arial" w:cs="Arial"/>
          <w:b/>
          <w:bCs/>
          <w:color w:val="000000"/>
          <w:sz w:val="28"/>
          <w:szCs w:val="28"/>
          <w:lang w:eastAsia="ru-RU"/>
        </w:rPr>
        <w:t> </w:t>
      </w:r>
    </w:p>
    <w:p w14:paraId="1C684CB6"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Arial" w:eastAsia="Times New Roman" w:hAnsi="Arial" w:cs="Arial"/>
          <w:b/>
          <w:bCs/>
          <w:color w:val="000000"/>
          <w:sz w:val="28"/>
          <w:szCs w:val="28"/>
          <w:lang w:eastAsia="ru-RU"/>
        </w:rPr>
        <w:t> </w:t>
      </w:r>
    </w:p>
    <w:p w14:paraId="6853924B"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Arial" w:eastAsia="Times New Roman" w:hAnsi="Arial" w:cs="Arial"/>
          <w:b/>
          <w:bCs/>
          <w:color w:val="000000"/>
          <w:sz w:val="28"/>
          <w:szCs w:val="28"/>
          <w:lang w:eastAsia="ru-RU"/>
        </w:rPr>
        <w:t> </w:t>
      </w:r>
    </w:p>
    <w:p w14:paraId="69203F94"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Arial" w:eastAsia="Times New Roman" w:hAnsi="Arial" w:cs="Arial"/>
          <w:b/>
          <w:bCs/>
          <w:color w:val="000000"/>
          <w:sz w:val="28"/>
          <w:szCs w:val="28"/>
          <w:lang w:eastAsia="ru-RU"/>
        </w:rPr>
        <w:t> </w:t>
      </w:r>
    </w:p>
    <w:p w14:paraId="15340608"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Arial" w:eastAsia="Times New Roman" w:hAnsi="Arial" w:cs="Arial"/>
          <w:b/>
          <w:bCs/>
          <w:color w:val="000000"/>
          <w:sz w:val="28"/>
          <w:szCs w:val="28"/>
          <w:lang w:eastAsia="ru-RU"/>
        </w:rPr>
        <w:t> </w:t>
      </w:r>
    </w:p>
    <w:p w14:paraId="07D81EA7"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Arial" w:eastAsia="Times New Roman" w:hAnsi="Arial" w:cs="Arial"/>
          <w:b/>
          <w:bCs/>
          <w:color w:val="000000"/>
          <w:sz w:val="28"/>
          <w:szCs w:val="28"/>
          <w:lang w:eastAsia="ru-RU"/>
        </w:rPr>
        <w:t> </w:t>
      </w:r>
    </w:p>
    <w:p w14:paraId="091C938F"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Arial" w:eastAsia="Times New Roman" w:hAnsi="Arial" w:cs="Arial"/>
          <w:b/>
          <w:bCs/>
          <w:color w:val="000000"/>
          <w:sz w:val="28"/>
          <w:szCs w:val="28"/>
          <w:lang w:eastAsia="ru-RU"/>
        </w:rPr>
        <w:t> </w:t>
      </w:r>
    </w:p>
    <w:p w14:paraId="285592D7"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Arial" w:eastAsia="Times New Roman" w:hAnsi="Arial" w:cs="Arial"/>
          <w:b/>
          <w:bCs/>
          <w:color w:val="000000"/>
          <w:sz w:val="28"/>
          <w:szCs w:val="28"/>
          <w:lang w:eastAsia="ru-RU"/>
        </w:rPr>
        <w:t> </w:t>
      </w:r>
    </w:p>
    <w:p w14:paraId="1A31AA41" w14:textId="121F9B5B"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Arial" w:eastAsia="Times New Roman" w:hAnsi="Arial" w:cs="Arial"/>
          <w:b/>
          <w:bCs/>
          <w:color w:val="000000"/>
          <w:sz w:val="28"/>
          <w:szCs w:val="28"/>
          <w:lang w:eastAsia="ru-RU"/>
        </w:rPr>
        <w:lastRenderedPageBreak/>
        <w:br/>
      </w:r>
      <w:r w:rsidR="001D3F1F">
        <w:rPr>
          <w:rFonts w:ascii="Times New Roman" w:eastAsia="Times New Roman" w:hAnsi="Times New Roman" w:cs="Times New Roman"/>
          <w:b/>
          <w:bCs/>
          <w:color w:val="181818"/>
          <w:sz w:val="28"/>
          <w:szCs w:val="28"/>
          <w:lang w:eastAsia="ru-RU"/>
        </w:rPr>
        <w:t>6</w:t>
      </w:r>
      <w:r w:rsidRPr="00023749">
        <w:rPr>
          <w:rFonts w:ascii="Times New Roman" w:eastAsia="Times New Roman" w:hAnsi="Times New Roman" w:cs="Times New Roman"/>
          <w:b/>
          <w:bCs/>
          <w:color w:val="181818"/>
          <w:sz w:val="28"/>
          <w:szCs w:val="28"/>
          <w:lang w:eastAsia="ru-RU"/>
        </w:rPr>
        <w:t>.Информационное обеспечение программ</w:t>
      </w:r>
      <w:r w:rsidR="001D3F1F">
        <w:rPr>
          <w:rFonts w:ascii="Times New Roman" w:eastAsia="Times New Roman" w:hAnsi="Times New Roman" w:cs="Times New Roman"/>
          <w:b/>
          <w:bCs/>
          <w:color w:val="181818"/>
          <w:sz w:val="28"/>
          <w:szCs w:val="28"/>
          <w:lang w:eastAsia="ru-RU"/>
        </w:rPr>
        <w:t>е спортивной подготовке</w:t>
      </w:r>
      <w:r w:rsidRPr="00023749">
        <w:rPr>
          <w:rFonts w:ascii="Times New Roman" w:eastAsia="Times New Roman" w:hAnsi="Times New Roman" w:cs="Times New Roman"/>
          <w:b/>
          <w:bCs/>
          <w:color w:val="181818"/>
          <w:sz w:val="28"/>
          <w:szCs w:val="28"/>
          <w:lang w:eastAsia="ru-RU"/>
        </w:rPr>
        <w:t xml:space="preserve"> по виду спорта «арм</w:t>
      </w:r>
      <w:r w:rsidR="00271E03">
        <w:rPr>
          <w:rFonts w:ascii="Times New Roman" w:eastAsia="Times New Roman" w:hAnsi="Times New Roman" w:cs="Times New Roman"/>
          <w:b/>
          <w:bCs/>
          <w:color w:val="181818"/>
          <w:sz w:val="28"/>
          <w:szCs w:val="28"/>
          <w:lang w:eastAsia="ru-RU"/>
        </w:rPr>
        <w:t>рестлинг</w:t>
      </w:r>
      <w:r w:rsidRPr="00023749">
        <w:rPr>
          <w:rFonts w:ascii="Times New Roman" w:eastAsia="Times New Roman" w:hAnsi="Times New Roman" w:cs="Times New Roman"/>
          <w:b/>
          <w:bCs/>
          <w:color w:val="181818"/>
          <w:sz w:val="28"/>
          <w:szCs w:val="28"/>
          <w:lang w:eastAsia="ru-RU"/>
        </w:rPr>
        <w:t>».</w:t>
      </w:r>
      <w:r w:rsidRPr="00023749">
        <w:rPr>
          <w:rFonts w:ascii="Times New Roman" w:eastAsia="Times New Roman" w:hAnsi="Times New Roman" w:cs="Times New Roman"/>
          <w:color w:val="181818"/>
          <w:sz w:val="28"/>
          <w:szCs w:val="28"/>
          <w:lang w:eastAsia="ru-RU"/>
        </w:rPr>
        <w:t>     </w:t>
      </w:r>
    </w:p>
    <w:p w14:paraId="7E5D35DC" w14:textId="77777777" w:rsidR="00023749" w:rsidRPr="00023749" w:rsidRDefault="00023749" w:rsidP="00023749">
      <w:pPr>
        <w:shd w:val="clear" w:color="auto" w:fill="FFFFFF"/>
        <w:spacing w:after="0" w:line="240" w:lineRule="auto"/>
        <w:jc w:val="center"/>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w:t>
      </w:r>
    </w:p>
    <w:p w14:paraId="58E8263E" w14:textId="77777777" w:rsidR="00023749" w:rsidRPr="00023749" w:rsidRDefault="00023749" w:rsidP="00023749">
      <w:pPr>
        <w:shd w:val="clear" w:color="auto" w:fill="FFFFFF"/>
        <w:spacing w:after="0" w:line="240" w:lineRule="auto"/>
        <w:ind w:firstLine="708"/>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Список литературы:</w:t>
      </w:r>
    </w:p>
    <w:p w14:paraId="5D0FF2F6" w14:textId="77777777" w:rsidR="00023749" w:rsidRPr="00023749" w:rsidRDefault="00023749" w:rsidP="00023749">
      <w:pPr>
        <w:shd w:val="clear" w:color="auto" w:fill="FFFFFF"/>
        <w:spacing w:after="0" w:line="240" w:lineRule="auto"/>
        <w:ind w:firstLine="708"/>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1. Ашмарин Б.А. Теория и методика педагогических исследований в физическом воспитании: пособие для ВУЗов. М.: ФИС, 1998.</w:t>
      </w:r>
    </w:p>
    <w:p w14:paraId="47E8AA6C" w14:textId="77777777" w:rsidR="00023749" w:rsidRPr="00023749" w:rsidRDefault="00023749" w:rsidP="00023749">
      <w:pPr>
        <w:shd w:val="clear" w:color="auto" w:fill="FFFFFF"/>
        <w:spacing w:after="0" w:line="240" w:lineRule="auto"/>
        <w:ind w:firstLine="708"/>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2. Ашмарин Б.А. Теория и методика физического воспитания. Учебное пособие. М.: Просвещение, 1989.</w:t>
      </w:r>
    </w:p>
    <w:p w14:paraId="43DED005" w14:textId="77777777" w:rsidR="00023749" w:rsidRPr="00023749" w:rsidRDefault="00023749" w:rsidP="00023749">
      <w:pPr>
        <w:shd w:val="clear" w:color="auto" w:fill="FFFFFF"/>
        <w:spacing w:after="0" w:line="240" w:lineRule="auto"/>
        <w:ind w:firstLine="708"/>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3. Воротынцев А.И. Гири. Спорт сильных и здоровых, 2002.</w:t>
      </w:r>
    </w:p>
    <w:p w14:paraId="55DF210A" w14:textId="77777777" w:rsidR="00023749" w:rsidRPr="00023749" w:rsidRDefault="00023749" w:rsidP="00023749">
      <w:pPr>
        <w:shd w:val="clear" w:color="auto" w:fill="FFFFFF"/>
        <w:spacing w:after="0" w:line="240" w:lineRule="auto"/>
        <w:ind w:firstLine="708"/>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 4. Железняк Ю.Д. </w:t>
      </w:r>
      <w:proofErr w:type="spellStart"/>
      <w:r w:rsidRPr="00023749">
        <w:rPr>
          <w:rFonts w:ascii="Times New Roman" w:eastAsia="Times New Roman" w:hAnsi="Times New Roman" w:cs="Times New Roman"/>
          <w:color w:val="181818"/>
          <w:sz w:val="28"/>
          <w:szCs w:val="28"/>
          <w:lang w:eastAsia="ru-RU"/>
        </w:rPr>
        <w:t>Минбулатов</w:t>
      </w:r>
      <w:proofErr w:type="spellEnd"/>
      <w:r w:rsidRPr="00023749">
        <w:rPr>
          <w:rFonts w:ascii="Times New Roman" w:eastAsia="Times New Roman" w:hAnsi="Times New Roman" w:cs="Times New Roman"/>
          <w:color w:val="181818"/>
          <w:sz w:val="28"/>
          <w:szCs w:val="28"/>
          <w:lang w:eastAsia="ru-RU"/>
        </w:rPr>
        <w:t xml:space="preserve"> В.Н. Теория и методика обучения по предмету "Физическая культура", 2002.</w:t>
      </w:r>
    </w:p>
    <w:p w14:paraId="6C035293" w14:textId="77777777" w:rsidR="00023749" w:rsidRPr="00023749" w:rsidRDefault="00023749" w:rsidP="00023749">
      <w:pPr>
        <w:shd w:val="clear" w:color="auto" w:fill="FFFFFF"/>
        <w:spacing w:after="0" w:line="240" w:lineRule="auto"/>
        <w:ind w:firstLine="708"/>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5. Кузнецов В. Методические рекомендации по армспорту.</w:t>
      </w:r>
    </w:p>
    <w:p w14:paraId="5683B85A" w14:textId="77777777" w:rsidR="00023749" w:rsidRPr="00023749" w:rsidRDefault="00023749" w:rsidP="00023749">
      <w:pPr>
        <w:shd w:val="clear" w:color="auto" w:fill="FFFFFF"/>
        <w:spacing w:after="0" w:line="240" w:lineRule="auto"/>
        <w:ind w:firstLine="708"/>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6. Кузнецова З.И. Развитие физических качеств школьника. М.: Просвещение, 1977.</w:t>
      </w:r>
    </w:p>
    <w:p w14:paraId="164444B7" w14:textId="77777777" w:rsidR="00023749" w:rsidRPr="00023749" w:rsidRDefault="00023749" w:rsidP="00023749">
      <w:pPr>
        <w:shd w:val="clear" w:color="auto" w:fill="FFFFFF"/>
        <w:spacing w:after="0" w:line="240" w:lineRule="auto"/>
        <w:ind w:firstLine="708"/>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7. Мишин Б.И. Настольная книга учителя физкультуры, 2003.</w:t>
      </w:r>
    </w:p>
    <w:p w14:paraId="540CE929" w14:textId="77777777" w:rsidR="00023749" w:rsidRPr="00023749" w:rsidRDefault="00023749" w:rsidP="00023749">
      <w:pPr>
        <w:shd w:val="clear" w:color="auto" w:fill="FFFFFF"/>
        <w:spacing w:after="0" w:line="240" w:lineRule="auto"/>
        <w:ind w:firstLine="708"/>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8. Свищев И.Д. Дзюдо. Учебная программа для учреждений дополнительного образования, 2003.</w:t>
      </w:r>
    </w:p>
    <w:p w14:paraId="0E59AB14" w14:textId="77777777" w:rsidR="00023749" w:rsidRPr="00023749" w:rsidRDefault="00023749" w:rsidP="00023749">
      <w:pPr>
        <w:shd w:val="clear" w:color="auto" w:fill="FFFFFF"/>
        <w:spacing w:after="0" w:line="240" w:lineRule="auto"/>
        <w:ind w:firstLine="708"/>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9. Сергеева Б.В. Определение физической подготовленности школьника.</w:t>
      </w:r>
    </w:p>
    <w:p w14:paraId="2104E84C" w14:textId="77777777" w:rsidR="00023749" w:rsidRPr="00023749" w:rsidRDefault="00023749" w:rsidP="00023749">
      <w:pPr>
        <w:shd w:val="clear" w:color="auto" w:fill="FFFFFF"/>
        <w:spacing w:after="0" w:line="240" w:lineRule="auto"/>
        <w:ind w:firstLine="708"/>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10. Скоробогатов А.В. Армспорт. Учебно-методическое пособие. Ижевск, 2008.</w:t>
      </w:r>
    </w:p>
    <w:p w14:paraId="545070C4" w14:textId="77777777" w:rsidR="00023749" w:rsidRPr="00023749" w:rsidRDefault="00023749" w:rsidP="00023749">
      <w:pPr>
        <w:shd w:val="clear" w:color="auto" w:fill="FFFFFF"/>
        <w:spacing w:after="0" w:line="240" w:lineRule="auto"/>
        <w:ind w:firstLine="708"/>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 xml:space="preserve">11. </w:t>
      </w:r>
      <w:proofErr w:type="spellStart"/>
      <w:r w:rsidRPr="00023749">
        <w:rPr>
          <w:rFonts w:ascii="Times New Roman" w:eastAsia="Times New Roman" w:hAnsi="Times New Roman" w:cs="Times New Roman"/>
          <w:color w:val="181818"/>
          <w:sz w:val="28"/>
          <w:szCs w:val="28"/>
          <w:lang w:eastAsia="ru-RU"/>
        </w:rPr>
        <w:t>Хайденштам</w:t>
      </w:r>
      <w:proofErr w:type="spellEnd"/>
      <w:r w:rsidRPr="00023749">
        <w:rPr>
          <w:rFonts w:ascii="Times New Roman" w:eastAsia="Times New Roman" w:hAnsi="Times New Roman" w:cs="Times New Roman"/>
          <w:color w:val="181818"/>
          <w:sz w:val="28"/>
          <w:szCs w:val="28"/>
          <w:lang w:eastAsia="ru-RU"/>
        </w:rPr>
        <w:t xml:space="preserve"> О. Бодибилдинг для начинающих, 2002.</w:t>
      </w:r>
    </w:p>
    <w:p w14:paraId="2D030225" w14:textId="77777777" w:rsidR="00023749" w:rsidRPr="00023749" w:rsidRDefault="00023749" w:rsidP="00023749">
      <w:pPr>
        <w:shd w:val="clear" w:color="auto" w:fill="FFFFFF"/>
        <w:spacing w:after="0" w:line="240" w:lineRule="auto"/>
        <w:ind w:firstLine="708"/>
        <w:rPr>
          <w:rFonts w:ascii="Arial" w:eastAsia="Times New Roman" w:hAnsi="Arial" w:cs="Arial"/>
          <w:color w:val="181818"/>
          <w:sz w:val="21"/>
          <w:szCs w:val="21"/>
          <w:lang w:eastAsia="ru-RU"/>
        </w:rPr>
      </w:pPr>
      <w:r w:rsidRPr="00023749">
        <w:rPr>
          <w:rFonts w:ascii="Times New Roman" w:eastAsia="Times New Roman" w:hAnsi="Times New Roman" w:cs="Times New Roman"/>
          <w:color w:val="181818"/>
          <w:sz w:val="28"/>
          <w:szCs w:val="28"/>
          <w:lang w:eastAsia="ru-RU"/>
        </w:rPr>
        <w:t>12. Холодов Ж.К., Кузнецов В.С. Теория и методика физического воспитания, 2006.</w:t>
      </w:r>
    </w:p>
    <w:p w14:paraId="1A05C9C5" w14:textId="06A9BE55" w:rsidR="006E2A21" w:rsidRPr="00023749" w:rsidRDefault="00023749" w:rsidP="00023749">
      <w:pPr>
        <w:shd w:val="clear" w:color="auto" w:fill="FFFFFF"/>
        <w:spacing w:after="0" w:line="240" w:lineRule="auto"/>
        <w:ind w:firstLine="708"/>
        <w:rPr>
          <w:rFonts w:ascii="Arial" w:eastAsia="Times New Roman" w:hAnsi="Arial" w:cs="Arial"/>
          <w:color w:val="181818"/>
          <w:sz w:val="21"/>
          <w:szCs w:val="21"/>
          <w:lang w:eastAsia="ru-RU"/>
        </w:rPr>
      </w:pPr>
      <w:r w:rsidRPr="00023749">
        <w:rPr>
          <w:rFonts w:ascii="Times New Roman" w:eastAsia="Times New Roman" w:hAnsi="Times New Roman" w:cs="Times New Roman"/>
          <w:color w:val="000000"/>
          <w:sz w:val="28"/>
          <w:szCs w:val="28"/>
          <w:lang w:eastAsia="ru-RU"/>
        </w:rPr>
        <w:t>13.Интернет ресурсы.</w:t>
      </w:r>
    </w:p>
    <w:sectPr w:rsidR="006E2A21" w:rsidRPr="00023749">
      <w:footerReference w:type="default" r:id="rI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E3D6E" w14:textId="77777777" w:rsidR="00D937FC" w:rsidRDefault="00D937FC" w:rsidP="00023749">
      <w:pPr>
        <w:spacing w:after="0" w:line="240" w:lineRule="auto"/>
      </w:pPr>
      <w:r>
        <w:separator/>
      </w:r>
    </w:p>
  </w:endnote>
  <w:endnote w:type="continuationSeparator" w:id="0">
    <w:p w14:paraId="47965CBB" w14:textId="77777777" w:rsidR="00D937FC" w:rsidRDefault="00D937FC" w:rsidP="00023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835696"/>
      <w:docPartObj>
        <w:docPartGallery w:val="Page Numbers (Bottom of Page)"/>
        <w:docPartUnique/>
      </w:docPartObj>
    </w:sdtPr>
    <w:sdtEndPr/>
    <w:sdtContent>
      <w:p w14:paraId="04239EEB" w14:textId="07B79BFB" w:rsidR="00386C3D" w:rsidRDefault="00386C3D">
        <w:pPr>
          <w:pStyle w:val="aa"/>
          <w:jc w:val="right"/>
        </w:pPr>
        <w:r>
          <w:fldChar w:fldCharType="begin"/>
        </w:r>
        <w:r>
          <w:instrText>PAGE   \* MERGEFORMAT</w:instrText>
        </w:r>
        <w:r>
          <w:fldChar w:fldCharType="separate"/>
        </w:r>
        <w:r w:rsidR="001570B5">
          <w:rPr>
            <w:noProof/>
          </w:rPr>
          <w:t>3</w:t>
        </w:r>
        <w:r>
          <w:fldChar w:fldCharType="end"/>
        </w:r>
      </w:p>
    </w:sdtContent>
  </w:sdt>
  <w:p w14:paraId="4BA280E3" w14:textId="77777777" w:rsidR="00386C3D" w:rsidRDefault="00386C3D">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53D6A" w14:textId="77777777" w:rsidR="00D937FC" w:rsidRDefault="00D937FC" w:rsidP="00023749">
      <w:pPr>
        <w:spacing w:after="0" w:line="240" w:lineRule="auto"/>
      </w:pPr>
      <w:r>
        <w:separator/>
      </w:r>
    </w:p>
  </w:footnote>
  <w:footnote w:type="continuationSeparator" w:id="0">
    <w:p w14:paraId="2C3D6C9B" w14:textId="77777777" w:rsidR="00D937FC" w:rsidRDefault="00D937FC" w:rsidP="000237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41216"/>
    <w:multiLevelType w:val="multilevel"/>
    <w:tmpl w:val="26D4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200FA0"/>
    <w:multiLevelType w:val="multilevel"/>
    <w:tmpl w:val="5D58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BF4"/>
    <w:rsid w:val="00023749"/>
    <w:rsid w:val="0002535D"/>
    <w:rsid w:val="000F5ABF"/>
    <w:rsid w:val="001570B5"/>
    <w:rsid w:val="0018332F"/>
    <w:rsid w:val="00186DAE"/>
    <w:rsid w:val="00196BF4"/>
    <w:rsid w:val="001C05E7"/>
    <w:rsid w:val="001D32AE"/>
    <w:rsid w:val="001D3F1F"/>
    <w:rsid w:val="001F595D"/>
    <w:rsid w:val="00222E53"/>
    <w:rsid w:val="002417FB"/>
    <w:rsid w:val="00271E03"/>
    <w:rsid w:val="00386C3D"/>
    <w:rsid w:val="003B6B6A"/>
    <w:rsid w:val="00406821"/>
    <w:rsid w:val="004205A9"/>
    <w:rsid w:val="00541C10"/>
    <w:rsid w:val="00570442"/>
    <w:rsid w:val="005C3E0A"/>
    <w:rsid w:val="00694A8D"/>
    <w:rsid w:val="006C1681"/>
    <w:rsid w:val="006E2A21"/>
    <w:rsid w:val="0075049B"/>
    <w:rsid w:val="00760FFB"/>
    <w:rsid w:val="0077264E"/>
    <w:rsid w:val="00781747"/>
    <w:rsid w:val="00850228"/>
    <w:rsid w:val="008C0EAF"/>
    <w:rsid w:val="00957A03"/>
    <w:rsid w:val="009E6E26"/>
    <w:rsid w:val="00AA2FFA"/>
    <w:rsid w:val="00B473F7"/>
    <w:rsid w:val="00B6175B"/>
    <w:rsid w:val="00C2024A"/>
    <w:rsid w:val="00C360C7"/>
    <w:rsid w:val="00CA4148"/>
    <w:rsid w:val="00CE1FBD"/>
    <w:rsid w:val="00D152C1"/>
    <w:rsid w:val="00D27233"/>
    <w:rsid w:val="00D937FC"/>
    <w:rsid w:val="00DC520B"/>
    <w:rsid w:val="00DE5008"/>
    <w:rsid w:val="00DF75E6"/>
    <w:rsid w:val="00EA51C7"/>
    <w:rsid w:val="00F54D43"/>
    <w:rsid w:val="00FA2167"/>
    <w:rsid w:val="00FB60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34E75"/>
  <w15:chartTrackingRefBased/>
  <w15:docId w15:val="{1EBADFE8-57AD-46DF-82E6-6A006D6C5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237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02374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3749"/>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023749"/>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023749"/>
  </w:style>
  <w:style w:type="paragraph" w:customStyle="1" w:styleId="msonormal0">
    <w:name w:val="msonormal"/>
    <w:basedOn w:val="a"/>
    <w:rsid w:val="000237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 Spacing"/>
    <w:basedOn w:val="a"/>
    <w:uiPriority w:val="1"/>
    <w:qFormat/>
    <w:rsid w:val="000237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3"/>
    <w:basedOn w:val="a"/>
    <w:rsid w:val="000237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basedOn w:val="a"/>
    <w:rsid w:val="000237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1"/>
    <w:basedOn w:val="a"/>
    <w:rsid w:val="000237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a"/>
    <w:basedOn w:val="a0"/>
    <w:rsid w:val="00023749"/>
  </w:style>
  <w:style w:type="paragraph" w:customStyle="1" w:styleId="100">
    <w:name w:val="10"/>
    <w:basedOn w:val="a"/>
    <w:rsid w:val="000237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2"/>
    <w:basedOn w:val="a0"/>
    <w:rsid w:val="00023749"/>
  </w:style>
  <w:style w:type="paragraph" w:styleId="a5">
    <w:name w:val="List Paragraph"/>
    <w:basedOn w:val="a"/>
    <w:uiPriority w:val="34"/>
    <w:qFormat/>
    <w:rsid w:val="000237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16"/>
    <w:basedOn w:val="a"/>
    <w:rsid w:val="000237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023749"/>
  </w:style>
  <w:style w:type="character" w:customStyle="1" w:styleId="slider-readerprogress-value">
    <w:name w:val="slider-reader__progress-value"/>
    <w:basedOn w:val="a0"/>
    <w:rsid w:val="00023749"/>
  </w:style>
  <w:style w:type="character" w:styleId="a6">
    <w:name w:val="Hyperlink"/>
    <w:basedOn w:val="a0"/>
    <w:uiPriority w:val="99"/>
    <w:semiHidden/>
    <w:unhideWhenUsed/>
    <w:rsid w:val="00023749"/>
    <w:rPr>
      <w:color w:val="0000FF"/>
      <w:u w:val="single"/>
    </w:rPr>
  </w:style>
  <w:style w:type="character" w:styleId="a7">
    <w:name w:val="FollowedHyperlink"/>
    <w:basedOn w:val="a0"/>
    <w:uiPriority w:val="99"/>
    <w:semiHidden/>
    <w:unhideWhenUsed/>
    <w:rsid w:val="00023749"/>
    <w:rPr>
      <w:color w:val="800080"/>
      <w:u w:val="single"/>
    </w:rPr>
  </w:style>
  <w:style w:type="paragraph" w:customStyle="1" w:styleId="course-populartype">
    <w:name w:val="course-popular__type"/>
    <w:basedOn w:val="a"/>
    <w:rsid w:val="000237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rse-populartime">
    <w:name w:val="course-popular__time"/>
    <w:basedOn w:val="a"/>
    <w:rsid w:val="000237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urse-popularprice--old">
    <w:name w:val="course-popular__price--old"/>
    <w:basedOn w:val="a0"/>
    <w:rsid w:val="00023749"/>
  </w:style>
  <w:style w:type="character" w:customStyle="1" w:styleId="course-popularprice--new">
    <w:name w:val="course-popular__price--new"/>
    <w:basedOn w:val="a0"/>
    <w:rsid w:val="00023749"/>
  </w:style>
  <w:style w:type="character" w:customStyle="1" w:styleId="course-popularaudio">
    <w:name w:val="course-popular__audio"/>
    <w:basedOn w:val="a0"/>
    <w:rsid w:val="00023749"/>
  </w:style>
  <w:style w:type="paragraph" w:styleId="a8">
    <w:name w:val="header"/>
    <w:basedOn w:val="a"/>
    <w:link w:val="a9"/>
    <w:uiPriority w:val="99"/>
    <w:unhideWhenUsed/>
    <w:rsid w:val="0002374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23749"/>
  </w:style>
  <w:style w:type="paragraph" w:styleId="aa">
    <w:name w:val="footer"/>
    <w:basedOn w:val="a"/>
    <w:link w:val="ab"/>
    <w:uiPriority w:val="99"/>
    <w:unhideWhenUsed/>
    <w:rsid w:val="0002374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23749"/>
  </w:style>
  <w:style w:type="table" w:styleId="ac">
    <w:name w:val="Table Grid"/>
    <w:basedOn w:val="a1"/>
    <w:uiPriority w:val="39"/>
    <w:rsid w:val="009E6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311993">
      <w:bodyDiv w:val="1"/>
      <w:marLeft w:val="0"/>
      <w:marRight w:val="0"/>
      <w:marTop w:val="0"/>
      <w:marBottom w:val="0"/>
      <w:divBdr>
        <w:top w:val="none" w:sz="0" w:space="0" w:color="auto"/>
        <w:left w:val="none" w:sz="0" w:space="0" w:color="auto"/>
        <w:bottom w:val="none" w:sz="0" w:space="0" w:color="auto"/>
        <w:right w:val="none" w:sz="0" w:space="0" w:color="auto"/>
      </w:divBdr>
    </w:div>
    <w:div w:id="941766015">
      <w:bodyDiv w:val="1"/>
      <w:marLeft w:val="0"/>
      <w:marRight w:val="0"/>
      <w:marTop w:val="0"/>
      <w:marBottom w:val="0"/>
      <w:divBdr>
        <w:top w:val="none" w:sz="0" w:space="0" w:color="auto"/>
        <w:left w:val="none" w:sz="0" w:space="0" w:color="auto"/>
        <w:bottom w:val="none" w:sz="0" w:space="0" w:color="auto"/>
        <w:right w:val="none" w:sz="0" w:space="0" w:color="auto"/>
      </w:divBdr>
      <w:divsChild>
        <w:div w:id="1644770060">
          <w:marLeft w:val="0"/>
          <w:marRight w:val="0"/>
          <w:marTop w:val="0"/>
          <w:marBottom w:val="0"/>
          <w:divBdr>
            <w:top w:val="none" w:sz="0" w:space="0" w:color="auto"/>
            <w:left w:val="none" w:sz="0" w:space="0" w:color="auto"/>
            <w:bottom w:val="none" w:sz="0" w:space="0" w:color="auto"/>
            <w:right w:val="none" w:sz="0" w:space="0" w:color="auto"/>
          </w:divBdr>
          <w:divsChild>
            <w:div w:id="1809660945">
              <w:marLeft w:val="0"/>
              <w:marRight w:val="0"/>
              <w:marTop w:val="0"/>
              <w:marBottom w:val="300"/>
              <w:divBdr>
                <w:top w:val="none" w:sz="0" w:space="0" w:color="auto"/>
                <w:left w:val="none" w:sz="0" w:space="0" w:color="auto"/>
                <w:bottom w:val="none" w:sz="0" w:space="0" w:color="auto"/>
                <w:right w:val="none" w:sz="0" w:space="0" w:color="auto"/>
              </w:divBdr>
              <w:divsChild>
                <w:div w:id="717049551">
                  <w:marLeft w:val="0"/>
                  <w:marRight w:val="0"/>
                  <w:marTop w:val="0"/>
                  <w:marBottom w:val="0"/>
                  <w:divBdr>
                    <w:top w:val="none" w:sz="0" w:space="0" w:color="auto"/>
                    <w:left w:val="none" w:sz="0" w:space="0" w:color="auto"/>
                    <w:bottom w:val="none" w:sz="0" w:space="0" w:color="auto"/>
                    <w:right w:val="none" w:sz="0" w:space="0" w:color="auto"/>
                  </w:divBdr>
                  <w:divsChild>
                    <w:div w:id="248588216">
                      <w:marLeft w:val="0"/>
                      <w:marRight w:val="0"/>
                      <w:marTop w:val="0"/>
                      <w:marBottom w:val="0"/>
                      <w:divBdr>
                        <w:top w:val="none" w:sz="0" w:space="0" w:color="auto"/>
                        <w:left w:val="none" w:sz="0" w:space="0" w:color="auto"/>
                        <w:bottom w:val="none" w:sz="0" w:space="0" w:color="auto"/>
                        <w:right w:val="none" w:sz="0" w:space="0" w:color="auto"/>
                      </w:divBdr>
                      <w:divsChild>
                        <w:div w:id="224030785">
                          <w:marLeft w:val="0"/>
                          <w:marRight w:val="0"/>
                          <w:marTop w:val="0"/>
                          <w:marBottom w:val="0"/>
                          <w:divBdr>
                            <w:top w:val="none" w:sz="0" w:space="0" w:color="auto"/>
                            <w:left w:val="none" w:sz="0" w:space="0" w:color="auto"/>
                            <w:bottom w:val="none" w:sz="0" w:space="0" w:color="auto"/>
                            <w:right w:val="none" w:sz="0" w:space="0" w:color="auto"/>
                          </w:divBdr>
                        </w:div>
                      </w:divsChild>
                    </w:div>
                    <w:div w:id="155809878">
                      <w:marLeft w:val="0"/>
                      <w:marRight w:val="0"/>
                      <w:marTop w:val="0"/>
                      <w:marBottom w:val="0"/>
                      <w:divBdr>
                        <w:top w:val="none" w:sz="0" w:space="0" w:color="auto"/>
                        <w:left w:val="none" w:sz="0" w:space="0" w:color="auto"/>
                        <w:bottom w:val="none" w:sz="0" w:space="0" w:color="auto"/>
                        <w:right w:val="none" w:sz="0" w:space="0" w:color="auto"/>
                      </w:divBdr>
                      <w:divsChild>
                        <w:div w:id="72358235">
                          <w:marLeft w:val="0"/>
                          <w:marRight w:val="0"/>
                          <w:marTop w:val="0"/>
                          <w:marBottom w:val="0"/>
                          <w:divBdr>
                            <w:top w:val="none" w:sz="0" w:space="0" w:color="auto"/>
                            <w:left w:val="none" w:sz="0" w:space="0" w:color="auto"/>
                            <w:bottom w:val="none" w:sz="0" w:space="0" w:color="auto"/>
                            <w:right w:val="none" w:sz="0" w:space="0" w:color="auto"/>
                          </w:divBdr>
                          <w:divsChild>
                            <w:div w:id="1261454771">
                              <w:marLeft w:val="0"/>
                              <w:marRight w:val="0"/>
                              <w:marTop w:val="0"/>
                              <w:marBottom w:val="0"/>
                              <w:divBdr>
                                <w:top w:val="none" w:sz="0" w:space="0" w:color="auto"/>
                                <w:left w:val="none" w:sz="0" w:space="0" w:color="auto"/>
                                <w:bottom w:val="none" w:sz="0" w:space="0" w:color="auto"/>
                                <w:right w:val="none" w:sz="0" w:space="0" w:color="auto"/>
                              </w:divBdr>
                            </w:div>
                          </w:divsChild>
                        </w:div>
                        <w:div w:id="496196251">
                          <w:marLeft w:val="0"/>
                          <w:marRight w:val="0"/>
                          <w:marTop w:val="0"/>
                          <w:marBottom w:val="0"/>
                          <w:divBdr>
                            <w:top w:val="none" w:sz="0" w:space="0" w:color="auto"/>
                            <w:left w:val="none" w:sz="0" w:space="0" w:color="auto"/>
                            <w:bottom w:val="none" w:sz="0" w:space="0" w:color="auto"/>
                            <w:right w:val="none" w:sz="0" w:space="0" w:color="auto"/>
                          </w:divBdr>
                          <w:divsChild>
                            <w:div w:id="111012338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233382">
          <w:marLeft w:val="0"/>
          <w:marRight w:val="0"/>
          <w:marTop w:val="0"/>
          <w:marBottom w:val="300"/>
          <w:divBdr>
            <w:top w:val="none" w:sz="0" w:space="0" w:color="auto"/>
            <w:left w:val="none" w:sz="0" w:space="0" w:color="auto"/>
            <w:bottom w:val="none" w:sz="0" w:space="0" w:color="auto"/>
            <w:right w:val="none" w:sz="0" w:space="0" w:color="auto"/>
          </w:divBdr>
          <w:divsChild>
            <w:div w:id="681279224">
              <w:marLeft w:val="0"/>
              <w:marRight w:val="0"/>
              <w:marTop w:val="0"/>
              <w:marBottom w:val="180"/>
              <w:divBdr>
                <w:top w:val="none" w:sz="0" w:space="0" w:color="auto"/>
                <w:left w:val="none" w:sz="0" w:space="0" w:color="auto"/>
                <w:bottom w:val="none" w:sz="0" w:space="0" w:color="auto"/>
                <w:right w:val="none" w:sz="0" w:space="0" w:color="auto"/>
              </w:divBdr>
              <w:divsChild>
                <w:div w:id="1733848952">
                  <w:marLeft w:val="0"/>
                  <w:marRight w:val="0"/>
                  <w:marTop w:val="0"/>
                  <w:marBottom w:val="0"/>
                  <w:divBdr>
                    <w:top w:val="none" w:sz="0" w:space="0" w:color="auto"/>
                    <w:left w:val="none" w:sz="0" w:space="0" w:color="auto"/>
                    <w:bottom w:val="none" w:sz="0" w:space="0" w:color="auto"/>
                    <w:right w:val="none" w:sz="0" w:space="0" w:color="auto"/>
                  </w:divBdr>
                </w:div>
                <w:div w:id="91976423">
                  <w:marLeft w:val="0"/>
                  <w:marRight w:val="0"/>
                  <w:marTop w:val="0"/>
                  <w:marBottom w:val="0"/>
                  <w:divBdr>
                    <w:top w:val="none" w:sz="0" w:space="0" w:color="auto"/>
                    <w:left w:val="none" w:sz="0" w:space="0" w:color="auto"/>
                    <w:bottom w:val="none" w:sz="0" w:space="0" w:color="auto"/>
                    <w:right w:val="none" w:sz="0" w:space="0" w:color="auto"/>
                  </w:divBdr>
                  <w:divsChild>
                    <w:div w:id="599484550">
                      <w:marLeft w:val="0"/>
                      <w:marRight w:val="0"/>
                      <w:marTop w:val="0"/>
                      <w:marBottom w:val="0"/>
                      <w:divBdr>
                        <w:top w:val="none" w:sz="0" w:space="0" w:color="auto"/>
                        <w:left w:val="none" w:sz="0" w:space="0" w:color="auto"/>
                        <w:bottom w:val="none" w:sz="0" w:space="0" w:color="auto"/>
                        <w:right w:val="none" w:sz="0" w:space="0" w:color="auto"/>
                      </w:divBdr>
                      <w:divsChild>
                        <w:div w:id="17427541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733183">
          <w:marLeft w:val="0"/>
          <w:marRight w:val="0"/>
          <w:marTop w:val="0"/>
          <w:marBottom w:val="300"/>
          <w:divBdr>
            <w:top w:val="none" w:sz="0" w:space="0" w:color="auto"/>
            <w:left w:val="none" w:sz="0" w:space="0" w:color="auto"/>
            <w:bottom w:val="none" w:sz="0" w:space="0" w:color="auto"/>
            <w:right w:val="none" w:sz="0" w:space="0" w:color="auto"/>
          </w:divBdr>
          <w:divsChild>
            <w:div w:id="1053456990">
              <w:marLeft w:val="0"/>
              <w:marRight w:val="0"/>
              <w:marTop w:val="0"/>
              <w:marBottom w:val="180"/>
              <w:divBdr>
                <w:top w:val="none" w:sz="0" w:space="0" w:color="auto"/>
                <w:left w:val="none" w:sz="0" w:space="0" w:color="auto"/>
                <w:bottom w:val="none" w:sz="0" w:space="0" w:color="auto"/>
                <w:right w:val="none" w:sz="0" w:space="0" w:color="auto"/>
              </w:divBdr>
              <w:divsChild>
                <w:div w:id="902641347">
                  <w:marLeft w:val="0"/>
                  <w:marRight w:val="0"/>
                  <w:marTop w:val="0"/>
                  <w:marBottom w:val="0"/>
                  <w:divBdr>
                    <w:top w:val="none" w:sz="0" w:space="0" w:color="auto"/>
                    <w:left w:val="none" w:sz="0" w:space="0" w:color="auto"/>
                    <w:bottom w:val="none" w:sz="0" w:space="0" w:color="auto"/>
                    <w:right w:val="none" w:sz="0" w:space="0" w:color="auto"/>
                  </w:divBdr>
                </w:div>
                <w:div w:id="794829768">
                  <w:marLeft w:val="0"/>
                  <w:marRight w:val="0"/>
                  <w:marTop w:val="0"/>
                  <w:marBottom w:val="0"/>
                  <w:divBdr>
                    <w:top w:val="none" w:sz="0" w:space="0" w:color="auto"/>
                    <w:left w:val="none" w:sz="0" w:space="0" w:color="auto"/>
                    <w:bottom w:val="none" w:sz="0" w:space="0" w:color="auto"/>
                    <w:right w:val="none" w:sz="0" w:space="0" w:color="auto"/>
                  </w:divBdr>
                  <w:divsChild>
                    <w:div w:id="276987300">
                      <w:marLeft w:val="0"/>
                      <w:marRight w:val="0"/>
                      <w:marTop w:val="0"/>
                      <w:marBottom w:val="0"/>
                      <w:divBdr>
                        <w:top w:val="none" w:sz="0" w:space="0" w:color="auto"/>
                        <w:left w:val="none" w:sz="0" w:space="0" w:color="auto"/>
                        <w:bottom w:val="none" w:sz="0" w:space="0" w:color="auto"/>
                        <w:right w:val="none" w:sz="0" w:space="0" w:color="auto"/>
                      </w:divBdr>
                      <w:divsChild>
                        <w:div w:id="186825109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384637">
          <w:marLeft w:val="0"/>
          <w:marRight w:val="0"/>
          <w:marTop w:val="0"/>
          <w:marBottom w:val="300"/>
          <w:divBdr>
            <w:top w:val="none" w:sz="0" w:space="0" w:color="auto"/>
            <w:left w:val="none" w:sz="0" w:space="0" w:color="auto"/>
            <w:bottom w:val="none" w:sz="0" w:space="0" w:color="auto"/>
            <w:right w:val="none" w:sz="0" w:space="0" w:color="auto"/>
          </w:divBdr>
          <w:divsChild>
            <w:div w:id="1607036947">
              <w:marLeft w:val="0"/>
              <w:marRight w:val="0"/>
              <w:marTop w:val="0"/>
              <w:marBottom w:val="180"/>
              <w:divBdr>
                <w:top w:val="none" w:sz="0" w:space="0" w:color="auto"/>
                <w:left w:val="none" w:sz="0" w:space="0" w:color="auto"/>
                <w:bottom w:val="none" w:sz="0" w:space="0" w:color="auto"/>
                <w:right w:val="none" w:sz="0" w:space="0" w:color="auto"/>
              </w:divBdr>
              <w:divsChild>
                <w:div w:id="650906230">
                  <w:marLeft w:val="0"/>
                  <w:marRight w:val="0"/>
                  <w:marTop w:val="0"/>
                  <w:marBottom w:val="0"/>
                  <w:divBdr>
                    <w:top w:val="none" w:sz="0" w:space="0" w:color="auto"/>
                    <w:left w:val="none" w:sz="0" w:space="0" w:color="auto"/>
                    <w:bottom w:val="none" w:sz="0" w:space="0" w:color="auto"/>
                    <w:right w:val="none" w:sz="0" w:space="0" w:color="auto"/>
                  </w:divBdr>
                </w:div>
                <w:div w:id="148820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51</Pages>
  <Words>15897</Words>
  <Characters>90618</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5</cp:revision>
  <dcterms:created xsi:type="dcterms:W3CDTF">2022-07-15T10:24:00Z</dcterms:created>
  <dcterms:modified xsi:type="dcterms:W3CDTF">2022-07-15T12:37:00Z</dcterms:modified>
</cp:coreProperties>
</file>