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2E" w:rsidRPr="00C74A68" w:rsidRDefault="00C2332E" w:rsidP="00C74A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4A68">
        <w:rPr>
          <w:rFonts w:ascii="Times New Roman" w:hAnsi="Times New Roman" w:cs="Times New Roman"/>
          <w:sz w:val="28"/>
          <w:szCs w:val="28"/>
        </w:rPr>
        <w:t>Для направления сообщения о наличии на страницах сайтов в сети «Интернет» противоправной информации можно воспользоваться ссылкой</w:t>
      </w:r>
    </w:p>
    <w:bookmarkEnd w:id="0"/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A68">
        <w:rPr>
          <w:rFonts w:ascii="Times New Roman" w:hAnsi="Times New Roman" w:cs="Times New Roman"/>
          <w:sz w:val="24"/>
          <w:szCs w:val="24"/>
          <w:u w:val="single"/>
        </w:rPr>
        <w:t>http://eais.rkn.gov.ru/feedback/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каждый имеет право свободно искать, получать, передавать, производить и распространять информацию любым законным способом.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Вместе с тем, есть ряд ограничений, когда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№149-ФЗ «Об информации, информационных технологиях и о защите информации» в случае обнаружения в информационно-телекоммуникационных сетях, в том числе в сети «Интернет»,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сети Интернет, а также сетевых адресов в Единый реестр в отношении отдельных видов информации и материалов, распространяемых посредством сети «Интернет», распространение которых в Российской Федерации запрещено, являются: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 xml:space="preserve">Министерство внутренних дел Российской Федерации принимает решения в отношении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74A6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74A68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C74A6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74A68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C74A6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74A68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 принимает решения в отношении информации о способах совершения самоубийства, а также призывов к совершению самоубийства.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Федеральная налоговая служба принимает решения в отношении информации, нарушающей требования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«О лотереях» о запрете деятельности по организации и проведению азартных игр и лотерей с использованием сети «Интернет» и иных средств связи.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 информационных технологий и массовых коммуникаций принимает решения в отношении: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 xml:space="preserve">в отношении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74A6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74A68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C74A6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74A68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C74A6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74A68">
        <w:rPr>
          <w:rFonts w:ascii="Times New Roman" w:hAnsi="Times New Roman" w:cs="Times New Roman"/>
          <w:sz w:val="24"/>
          <w:szCs w:val="24"/>
        </w:rPr>
        <w:t xml:space="preserve"> растений, в случае ее размещения в продукции средств массовой информации, распространяемой посредством сети «Интернет»;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в отношении информации о способах совершения самоубийства, а также призывов к совершению самоубийства в случае ее размещения в продукции средств массовой информации, распространяемой посредством сети «Интернет»;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8">
        <w:rPr>
          <w:rFonts w:ascii="Times New Roman" w:hAnsi="Times New Roman" w:cs="Times New Roman"/>
          <w:sz w:val="24"/>
          <w:szCs w:val="24"/>
        </w:rPr>
        <w:t>информации, распространяемой посредством сети «Интернет», решение о запрете к распространению которой на территории Российской Федерации принято уполномоченными органами или судом.</w:t>
      </w:r>
    </w:p>
    <w:p w:rsidR="00C2332E" w:rsidRPr="00C74A68" w:rsidRDefault="00C2332E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3D7" w:rsidRPr="00C74A68" w:rsidRDefault="006863D7" w:rsidP="00C74A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3D7" w:rsidRPr="00C74A68" w:rsidSect="00C23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AB"/>
    <w:rsid w:val="006863D7"/>
    <w:rsid w:val="00C2332E"/>
    <w:rsid w:val="00C74A68"/>
    <w:rsid w:val="00E36D84"/>
    <w:rsid w:val="00E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7A33-7188-4E16-9571-EEB1142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3</cp:revision>
  <dcterms:created xsi:type="dcterms:W3CDTF">2020-04-27T04:30:00Z</dcterms:created>
  <dcterms:modified xsi:type="dcterms:W3CDTF">2020-04-27T04:30:00Z</dcterms:modified>
</cp:coreProperties>
</file>