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88" w:rsidRPr="00C74688" w:rsidRDefault="00C74688" w:rsidP="00C74688">
      <w:pPr>
        <w:shd w:val="clear" w:color="auto" w:fill="FFFFFF"/>
        <w:spacing w:before="400" w:after="400" w:line="350" w:lineRule="atLeast"/>
        <w:outlineLvl w:val="0"/>
        <w:rPr>
          <w:rFonts w:ascii="Georgia" w:eastAsia="Times New Roman" w:hAnsi="Georgia" w:cs="Times New Roman"/>
          <w:color w:val="FF0000"/>
          <w:kern w:val="36"/>
          <w:sz w:val="28"/>
          <w:szCs w:val="28"/>
          <w:lang w:eastAsia="ru-RU"/>
        </w:rPr>
      </w:pPr>
      <w:r w:rsidRPr="00C74688">
        <w:rPr>
          <w:rFonts w:ascii="Georgia" w:eastAsia="Times New Roman" w:hAnsi="Georgia" w:cs="Times New Roman"/>
          <w:color w:val="FF0000"/>
          <w:kern w:val="36"/>
          <w:sz w:val="28"/>
          <w:szCs w:val="28"/>
          <w:lang w:eastAsia="ru-RU"/>
        </w:rPr>
        <w:t>Осторожно</w:t>
      </w:r>
      <w:bookmarkStart w:id="0" w:name="_GoBack"/>
      <w:bookmarkEnd w:id="0"/>
      <w:r w:rsidR="00B50ED6" w:rsidRPr="00C74688">
        <w:rPr>
          <w:rFonts w:ascii="Georgia" w:eastAsia="Times New Roman" w:hAnsi="Georgia" w:cs="Times New Roman"/>
          <w:color w:val="FF0000"/>
          <w:kern w:val="36"/>
          <w:sz w:val="28"/>
          <w:szCs w:val="28"/>
          <w:lang w:eastAsia="ru-RU"/>
        </w:rPr>
        <w:t>!!!!</w:t>
      </w:r>
      <w:r w:rsidRPr="00C74688">
        <w:rPr>
          <w:rFonts w:ascii="Georgia" w:eastAsia="Times New Roman" w:hAnsi="Georgia" w:cs="Times New Roman"/>
          <w:color w:val="FF0000"/>
          <w:kern w:val="36"/>
          <w:sz w:val="28"/>
          <w:szCs w:val="28"/>
          <w:lang w:eastAsia="ru-RU"/>
        </w:rPr>
        <w:t xml:space="preserve"> Осенний ледостав</w:t>
      </w:r>
    </w:p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b/>
          <w:bCs/>
          <w:color w:val="222222"/>
          <w:sz w:val="16"/>
          <w:lang w:eastAsia="ru-RU"/>
        </w:rPr>
        <w:t>Памятка по поведению людей на воде в осенне-зимний период</w:t>
      </w:r>
    </w:p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Осенний лёд в период с ноября по декабрь (до наступления устойчивых морозов) </w:t>
      </w:r>
      <w:r w:rsidRPr="00C74688">
        <w:rPr>
          <w:rFonts w:ascii="Arial" w:eastAsia="Times New Roman" w:hAnsi="Arial" w:cs="Arial"/>
          <w:b/>
          <w:bCs/>
          <w:color w:val="222222"/>
          <w:sz w:val="16"/>
          <w:lang w:eastAsia="ru-RU"/>
        </w:rPr>
        <w:t>НЕ ПРОЧЕН</w:t>
      </w: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. Скрепленный вечерним или ночным холодом, он еще способен выдерживать небольшую нагрузку, но днем, быстро нагреваясь, от просачивающейся через него талой воды, становится пористым и очень слабым, хотя сохраняет достаточную толщину. </w:t>
      </w:r>
    </w:p>
    <w:tbl>
      <w:tblPr>
        <w:tblW w:w="8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5493"/>
      </w:tblGrid>
      <w:tr w:rsidR="00C74688" w:rsidRPr="00C74688" w:rsidTr="00C74688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74688" w:rsidRPr="00C74688" w:rsidRDefault="00C74688" w:rsidP="00C746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прочного льда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74688" w:rsidRPr="00C74688" w:rsidRDefault="00C74688" w:rsidP="00C746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тонкого льда</w:t>
            </w:r>
          </w:p>
        </w:tc>
      </w:tr>
      <w:tr w:rsidR="00C74688" w:rsidRPr="00C74688" w:rsidTr="00C74688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74688" w:rsidRPr="00C74688" w:rsidRDefault="00C74688" w:rsidP="00C746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 лёд с зеленоватым или   синеватым оттенком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74688" w:rsidRPr="00C74688" w:rsidRDefault="00C74688" w:rsidP="00C746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льда   молочно-мутный, серый лед, обычно ноздреватый и пористый. Такой лед   обрушивается </w:t>
            </w:r>
            <w:r w:rsidRPr="00C746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 предупреждающего потрескивания</w:t>
            </w:r>
          </w:p>
        </w:tc>
      </w:tr>
      <w:tr w:rsidR="00C74688" w:rsidRPr="00C74688" w:rsidTr="00C74688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74688" w:rsidRPr="00C74688" w:rsidRDefault="00C74688" w:rsidP="00C746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открытом бесснежном   пространстве лед всегда толще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C74688" w:rsidRPr="00C74688" w:rsidRDefault="00C74688" w:rsidP="00C746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Тонкий лед   может быть: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вблизи мест сброса   в водоемы теплых и горячих вод (</w:t>
            </w:r>
            <w:r w:rsidR="00B50ED6"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с</w:t>
            </w: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фермы или фабрики).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где быстрое   течение, в реку впадаёт ручей или   бьют подводные ключи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глубоких и   открытых для ветра местах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над тенистым и   торфяном дном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 мостами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узких протоках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 болотистых   берегов, вблизи кустов, камыша, под сугробами, в местах, где водоросли   вмерзли в лед.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площадки, покрытые   толстым слоем снега (снег, впавший на только что образовавшийся лед,   маскирует полыньи и замедляет рост ледяного покрова)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около берега:   лед может неплотно соединяться с сушей, возможны трещины, подо льдом   может быть воздух.</w:t>
            </w:r>
          </w:p>
          <w:p w:rsidR="00C74688" w:rsidRPr="00C74688" w:rsidRDefault="00C74688" w:rsidP="00C746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нижнем бьефе   плотины (кратковременные спуски воды из водохранилища)</w:t>
            </w:r>
          </w:p>
        </w:tc>
      </w:tr>
    </w:tbl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 </w:t>
      </w:r>
    </w:p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Правила поведения на льду.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Ни в коем случае нельзя заходить на лед в темное время суток и при плохой видимости (туман, снегопад, дождь).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При переходе через реку пользуйтесь ледовыми переправами.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 – это означает, что лед тонкий, но нему ходить нельзя. В этом случае следует немедленно отойти по своему же следу к берегу скользящими шагами, не отрывая ног ото льда и расставив их на ширину плеч, чтобы нагрузка распределялась на больше площадь. Точно также поступают при предостерегающем потрескивании льда и образовании в нем трещин.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 очень внимательно осмотреться и наметить предстоящий маршрут.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При переходе водоема группой необходимо соблюдать расстояние друг от друга (5-6 м).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Замерзшую реку (озеро) лучше перейти на лыжах, при этом: крепление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lastRenderedPageBreak/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На замерзший водоем необходимо рать с собой прочный шнур длиною 20-25 м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Убедительная просьба родителям: не допускать детей на лед (на рыбалку, катание на лыжах, коньках) без присмотра.</w:t>
      </w:r>
    </w:p>
    <w:p w:rsidR="00C74688" w:rsidRPr="00C74688" w:rsidRDefault="00C74688" w:rsidP="00C7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 </w:t>
      </w:r>
    </w:p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Оказание помощи провалившемуся под лед человеку:</w:t>
      </w:r>
    </w:p>
    <w:p w:rsidR="00C74688" w:rsidRPr="00C74688" w:rsidRDefault="002C6BC2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proofErr w:type="spellStart"/>
      <w:r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Самоспасение</w:t>
      </w:r>
      <w:proofErr w:type="spellEnd"/>
      <w:r w:rsidR="00C74688"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: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Не поддавайтесь </w:t>
      </w:r>
      <w:r w:rsidR="002C6BC2"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панике. Действуйте</w:t>
      </w: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решительно и не мешайте себе страхом, тысячи людей проваливались до вас и спаслись.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Не надо барахтаться и наваливаться всем тело на тонкую кромку льда, т.к. под тяжестью тела он будет обламываться.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Широко раскиньте руки, чтобы не погрузиться с головой в воду.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Обопритесь локтями об лед и приведя тело в горизонтальное положении,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Без резких движений отползайте как можно дальше от опасного места в том направлении, откуда пришли.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Зовите на помощь.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Удерживая себя на поверхности воды, стараться затрачивать на это минимум физических усилий. (Одна из причин быстрого понижения тела –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r w:rsidR="002C6BC2"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тепло потерь</w:t>
      </w: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организма, а по некоторым данным даже 75%, приходится на ее долю.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потребуется не более 40 мин.</w:t>
      </w:r>
    </w:p>
    <w:p w:rsidR="00C74688" w:rsidRPr="00C74688" w:rsidRDefault="00C74688" w:rsidP="00C7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Добравшись до </w:t>
      </w:r>
      <w:proofErr w:type="spellStart"/>
      <w:r w:rsidR="002C6BC2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плав</w:t>
      </w:r>
      <w:r w:rsidR="002C6BC2"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средства</w:t>
      </w:r>
      <w:proofErr w:type="spellEnd"/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, надо немедленно раздеться, выжать намокшую одежду и снова надеть.</w:t>
      </w:r>
    </w:p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Если вы оказываете помощь:</w:t>
      </w:r>
    </w:p>
    <w:p w:rsidR="00C74688" w:rsidRPr="00C74688" w:rsidRDefault="00C74688" w:rsidP="00C74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Подходите к полынье очень осторожно, лучше подползти по-пластунски.</w:t>
      </w:r>
    </w:p>
    <w:p w:rsidR="00C74688" w:rsidRPr="00C74688" w:rsidRDefault="00C74688" w:rsidP="00C74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C74688" w:rsidRPr="00C74688" w:rsidRDefault="00C74688" w:rsidP="00C74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За 3-4 м протяните ему веревку, шест, доску, шарф или любое другое подручное средство.</w:t>
      </w:r>
    </w:p>
    <w:p w:rsidR="00C74688" w:rsidRPr="00C74688" w:rsidRDefault="00C74688" w:rsidP="00C74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Подавать пострадавшему руку небезопасно, т.к. приближаясь к полынье, вы увеличите нагрузку на лед и не только не поможете, но и амии рискуете провалиться.</w:t>
      </w:r>
    </w:p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Первая помощь пострадавшему при утоплении:</w:t>
      </w:r>
    </w:p>
    <w:p w:rsidR="00C74688" w:rsidRPr="00C74688" w:rsidRDefault="00C74688" w:rsidP="00C74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Перенести пострадавшего на безопасное место, согреть.</w:t>
      </w:r>
    </w:p>
    <w:p w:rsidR="00C74688" w:rsidRPr="00C74688" w:rsidRDefault="00C74688" w:rsidP="00C74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Повернуть утонувшего лицом вниз и опустить голову ниже таза.</w:t>
      </w:r>
    </w:p>
    <w:p w:rsidR="00C74688" w:rsidRPr="00C74688" w:rsidRDefault="00C74688" w:rsidP="00C74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Очистить рот от слизи. При появлении рвотного или кашлевого рефлекса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C74688" w:rsidRPr="00C74688" w:rsidRDefault="00C74688" w:rsidP="00C74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При отсутствии пульса на сонной артерии сделать наружный массаж сердца и искусственное дыхание.</w:t>
      </w:r>
    </w:p>
    <w:p w:rsidR="00C74688" w:rsidRPr="00C74688" w:rsidRDefault="00C74688" w:rsidP="00C74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Доставить пострадавшего в медицинское учреждение.</w:t>
      </w:r>
    </w:p>
    <w:p w:rsidR="00C74688" w:rsidRPr="00C74688" w:rsidRDefault="00C74688" w:rsidP="00C746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b/>
          <w:bCs/>
          <w:i/>
          <w:iCs/>
          <w:color w:val="222222"/>
          <w:sz w:val="16"/>
          <w:lang w:eastAsia="ru-RU"/>
        </w:rPr>
        <w:t>Отогревание пострадавшего:</w:t>
      </w:r>
    </w:p>
    <w:p w:rsidR="00C74688" w:rsidRPr="00C74688" w:rsidRDefault="00C74688" w:rsidP="00C746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C74688" w:rsidRPr="00C74688" w:rsidRDefault="00C74688" w:rsidP="00C746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подмышки.</w:t>
      </w:r>
    </w:p>
    <w:p w:rsidR="00C74688" w:rsidRDefault="00C74688" w:rsidP="00C746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C74688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начинает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2C6BC2" w:rsidRPr="002C6BC2" w:rsidRDefault="002C6BC2" w:rsidP="002C6BC2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2C6BC2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Управление гражданской защиты населения г. Мегион                                                       тел:112 ЕДДС МКУ «УГЗН»</w:t>
      </w:r>
    </w:p>
    <w:sectPr w:rsidR="002C6BC2" w:rsidRPr="002C6BC2" w:rsidSect="004A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2CF"/>
    <w:multiLevelType w:val="multilevel"/>
    <w:tmpl w:val="04FC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D5FA3"/>
    <w:multiLevelType w:val="multilevel"/>
    <w:tmpl w:val="7D7C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E3B97"/>
    <w:multiLevelType w:val="multilevel"/>
    <w:tmpl w:val="87B4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145F53"/>
    <w:multiLevelType w:val="multilevel"/>
    <w:tmpl w:val="90D8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45035F"/>
    <w:multiLevelType w:val="multilevel"/>
    <w:tmpl w:val="1244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0C0B72"/>
    <w:multiLevelType w:val="multilevel"/>
    <w:tmpl w:val="78A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688"/>
    <w:rsid w:val="000D35E8"/>
    <w:rsid w:val="002C6BC2"/>
    <w:rsid w:val="004A3BB9"/>
    <w:rsid w:val="009252C6"/>
    <w:rsid w:val="00B50ED6"/>
    <w:rsid w:val="00C7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122C"/>
  <w15:docId w15:val="{DF1E99D8-0E76-4CD0-A5DA-E2834C00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B9"/>
  </w:style>
  <w:style w:type="paragraph" w:styleId="1">
    <w:name w:val="heading 1"/>
    <w:basedOn w:val="a"/>
    <w:link w:val="10"/>
    <w:uiPriority w:val="9"/>
    <w:qFormat/>
    <w:rsid w:val="00C7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688"/>
    <w:rPr>
      <w:b/>
      <w:bCs/>
    </w:rPr>
  </w:style>
  <w:style w:type="character" w:styleId="a5">
    <w:name w:val="Emphasis"/>
    <w:basedOn w:val="a0"/>
    <w:uiPriority w:val="20"/>
    <w:qFormat/>
    <w:rsid w:val="00C746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5884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Серяков Василий Иванович</cp:lastModifiedBy>
  <cp:revision>3</cp:revision>
  <cp:lastPrinted>2019-10-29T05:02:00Z</cp:lastPrinted>
  <dcterms:created xsi:type="dcterms:W3CDTF">2019-10-29T05:00:00Z</dcterms:created>
  <dcterms:modified xsi:type="dcterms:W3CDTF">2019-11-05T06:26:00Z</dcterms:modified>
</cp:coreProperties>
</file>